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СОВЕТ ДЕПУТАТОВ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ДОМОЖАКОВСКОГО СЕЛЬСОВЕТА</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УСТЬ-АБАКАНСКОГО РАЙОНА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 xml:space="preserve">РЕСПУБЛИКИ ХАКАСИЯ </w:t>
      </w: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b/>
          <w:bCs/>
          <w:sz w:val="26"/>
          <w:szCs w:val="26"/>
          <w:lang w:eastAsia="ru-RU"/>
        </w:rPr>
      </w:pPr>
    </w:p>
    <w:p w:rsidR="00F540FA" w:rsidRPr="00882E5D" w:rsidRDefault="00F540FA" w:rsidP="00882E5D">
      <w:pPr>
        <w:tabs>
          <w:tab w:val="center" w:pos="4677"/>
          <w:tab w:val="left" w:pos="7500"/>
        </w:tabs>
        <w:autoSpaceDE w:val="0"/>
        <w:autoSpaceDN w:val="0"/>
        <w:adjustRightInd w:val="0"/>
        <w:spacing w:after="0" w:line="240" w:lineRule="auto"/>
        <w:jc w:val="center"/>
        <w:rPr>
          <w:rFonts w:ascii="Times New Roman" w:hAnsi="Times New Roman" w:cs="Times New Roman"/>
          <w:sz w:val="26"/>
          <w:szCs w:val="26"/>
          <w:lang w:eastAsia="ru-RU"/>
        </w:rPr>
      </w:pPr>
      <w:r w:rsidRPr="00882E5D">
        <w:rPr>
          <w:rFonts w:ascii="Times New Roman" w:hAnsi="Times New Roman" w:cs="Times New Roman"/>
          <w:b/>
          <w:bCs/>
          <w:sz w:val="26"/>
          <w:szCs w:val="26"/>
          <w:lang w:eastAsia="ru-RU"/>
        </w:rPr>
        <w:t>РЕШЕНИЕ</w:t>
      </w:r>
    </w:p>
    <w:p w:rsidR="00F540FA" w:rsidRPr="00882E5D" w:rsidRDefault="00F540FA" w:rsidP="00882E5D">
      <w:pPr>
        <w:autoSpaceDE w:val="0"/>
        <w:autoSpaceDN w:val="0"/>
        <w:adjustRightInd w:val="0"/>
        <w:spacing w:after="0" w:line="240" w:lineRule="auto"/>
        <w:rPr>
          <w:rFonts w:ascii="Times New Roman" w:hAnsi="Times New Roman" w:cs="Times New Roman"/>
          <w:sz w:val="26"/>
          <w:szCs w:val="26"/>
          <w:lang w:eastAsia="ru-RU"/>
        </w:rPr>
      </w:pPr>
    </w:p>
    <w:p w:rsidR="00F540FA" w:rsidRPr="00882E5D" w:rsidRDefault="00F540FA" w:rsidP="00882E5D">
      <w:pPr>
        <w:autoSpaceDE w:val="0"/>
        <w:autoSpaceDN w:val="0"/>
        <w:adjustRightInd w:val="0"/>
        <w:spacing w:after="0" w:line="240" w:lineRule="auto"/>
        <w:rPr>
          <w:rFonts w:ascii="Times New Roman" w:hAnsi="Times New Roman" w:cs="Times New Roman"/>
          <w:b/>
          <w:bCs/>
          <w:sz w:val="26"/>
          <w:szCs w:val="26"/>
          <w:lang w:eastAsia="ru-RU"/>
        </w:rPr>
      </w:pPr>
      <w:r w:rsidRPr="00882E5D">
        <w:rPr>
          <w:rFonts w:ascii="Times New Roman" w:hAnsi="Times New Roman" w:cs="Times New Roman"/>
          <w:sz w:val="26"/>
          <w:szCs w:val="26"/>
          <w:lang w:eastAsia="ru-RU"/>
        </w:rPr>
        <w:t>«</w:t>
      </w:r>
      <w:r w:rsidR="002B2EDE">
        <w:rPr>
          <w:rFonts w:ascii="Times New Roman" w:hAnsi="Times New Roman" w:cs="Times New Roman"/>
          <w:sz w:val="26"/>
          <w:szCs w:val="26"/>
          <w:lang w:eastAsia="ru-RU"/>
        </w:rPr>
        <w:t>31</w:t>
      </w:r>
      <w:r w:rsidRPr="00882E5D">
        <w:rPr>
          <w:rFonts w:ascii="Times New Roman" w:hAnsi="Times New Roman" w:cs="Times New Roman"/>
          <w:sz w:val="26"/>
          <w:szCs w:val="26"/>
          <w:lang w:eastAsia="ru-RU"/>
        </w:rPr>
        <w:t xml:space="preserve">» </w:t>
      </w:r>
      <w:r w:rsidR="002B2EDE">
        <w:rPr>
          <w:rFonts w:ascii="Times New Roman" w:hAnsi="Times New Roman" w:cs="Times New Roman"/>
          <w:sz w:val="26"/>
          <w:szCs w:val="26"/>
          <w:lang w:eastAsia="ru-RU"/>
        </w:rPr>
        <w:t xml:space="preserve">октября  </w:t>
      </w:r>
      <w:r w:rsidRPr="00882E5D">
        <w:rPr>
          <w:rFonts w:ascii="Times New Roman" w:hAnsi="Times New Roman" w:cs="Times New Roman"/>
          <w:sz w:val="26"/>
          <w:szCs w:val="26"/>
          <w:lang w:eastAsia="ru-RU"/>
        </w:rPr>
        <w:t>20</w:t>
      </w:r>
      <w:r w:rsidR="00F64262" w:rsidRPr="00882E5D">
        <w:rPr>
          <w:rFonts w:ascii="Times New Roman" w:hAnsi="Times New Roman" w:cs="Times New Roman"/>
          <w:sz w:val="26"/>
          <w:szCs w:val="26"/>
          <w:lang w:eastAsia="ru-RU"/>
        </w:rPr>
        <w:t>2</w:t>
      </w:r>
      <w:r w:rsidR="004A446A">
        <w:rPr>
          <w:rFonts w:ascii="Times New Roman" w:hAnsi="Times New Roman" w:cs="Times New Roman"/>
          <w:sz w:val="26"/>
          <w:szCs w:val="26"/>
          <w:lang w:eastAsia="ru-RU"/>
        </w:rPr>
        <w:t>3</w:t>
      </w:r>
      <w:r w:rsidRPr="00882E5D">
        <w:rPr>
          <w:rFonts w:ascii="Times New Roman" w:hAnsi="Times New Roman" w:cs="Times New Roman"/>
          <w:sz w:val="26"/>
          <w:szCs w:val="26"/>
          <w:lang w:eastAsia="ru-RU"/>
        </w:rPr>
        <w:t xml:space="preserve"> г.                                                                </w:t>
      </w:r>
      <w:r w:rsidR="00537C51"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w:t>
      </w:r>
      <w:r w:rsidR="002330CB" w:rsidRPr="00882E5D">
        <w:rPr>
          <w:rFonts w:ascii="Times New Roman" w:hAnsi="Times New Roman" w:cs="Times New Roman"/>
          <w:sz w:val="26"/>
          <w:szCs w:val="26"/>
          <w:lang w:eastAsia="ru-RU"/>
        </w:rPr>
        <w:t xml:space="preserve">     </w:t>
      </w:r>
      <w:r w:rsidRPr="00882E5D">
        <w:rPr>
          <w:rFonts w:ascii="Times New Roman" w:hAnsi="Times New Roman" w:cs="Times New Roman"/>
          <w:sz w:val="26"/>
          <w:szCs w:val="26"/>
          <w:lang w:eastAsia="ru-RU"/>
        </w:rPr>
        <w:t xml:space="preserve">           № </w:t>
      </w:r>
      <w:r w:rsidR="002B2EDE">
        <w:rPr>
          <w:rFonts w:ascii="Times New Roman" w:hAnsi="Times New Roman" w:cs="Times New Roman"/>
          <w:sz w:val="26"/>
          <w:szCs w:val="26"/>
          <w:lang w:eastAsia="ru-RU"/>
        </w:rPr>
        <w:t>20</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О внесении изменений и дополнений в</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Устав муниципального образования Доможаковский сельсовет</w:t>
      </w:r>
    </w:p>
    <w:p w:rsidR="00F540FA" w:rsidRPr="00882E5D" w:rsidRDefault="00F540FA" w:rsidP="00882E5D">
      <w:pPr>
        <w:spacing w:after="0" w:line="240" w:lineRule="auto"/>
        <w:ind w:firstLine="708"/>
        <w:jc w:val="center"/>
        <w:rPr>
          <w:rFonts w:ascii="Times New Roman" w:hAnsi="Times New Roman" w:cs="Times New Roman"/>
          <w:b/>
          <w:bCs/>
          <w:sz w:val="26"/>
          <w:szCs w:val="26"/>
          <w:lang w:eastAsia="ru-RU"/>
        </w:rPr>
      </w:pPr>
      <w:r w:rsidRPr="00882E5D">
        <w:rPr>
          <w:rFonts w:ascii="Times New Roman" w:hAnsi="Times New Roman" w:cs="Times New Roman"/>
          <w:b/>
          <w:bCs/>
          <w:sz w:val="26"/>
          <w:szCs w:val="26"/>
          <w:lang w:eastAsia="ru-RU"/>
        </w:rPr>
        <w:t>Усть-Абаканского района Республики Хакасия</w:t>
      </w:r>
      <w:bookmarkStart w:id="0" w:name="_GoBack"/>
      <w:bookmarkEnd w:id="0"/>
    </w:p>
    <w:p w:rsidR="00F540FA" w:rsidRPr="00882E5D" w:rsidRDefault="00F540FA" w:rsidP="00882E5D">
      <w:pPr>
        <w:spacing w:after="0" w:line="240" w:lineRule="auto"/>
        <w:rPr>
          <w:rFonts w:ascii="Times New Roman" w:hAnsi="Times New Roman" w:cs="Times New Roman"/>
          <w:b/>
          <w:bCs/>
          <w:sz w:val="26"/>
          <w:szCs w:val="26"/>
          <w:lang w:eastAsia="ru-RU"/>
        </w:rPr>
      </w:pPr>
    </w:p>
    <w:p w:rsidR="00F540FA" w:rsidRPr="004A446A" w:rsidRDefault="00F540FA" w:rsidP="004A446A">
      <w:pPr>
        <w:spacing w:after="0" w:line="240" w:lineRule="auto"/>
        <w:ind w:firstLine="709"/>
        <w:jc w:val="both"/>
        <w:rPr>
          <w:rFonts w:ascii="Times New Roman" w:hAnsi="Times New Roman" w:cs="Times New Roman"/>
          <w:sz w:val="26"/>
          <w:szCs w:val="26"/>
        </w:rPr>
      </w:pPr>
      <w:r w:rsidRPr="00882E5D">
        <w:rPr>
          <w:rFonts w:ascii="Times New Roman" w:hAnsi="Times New Roman" w:cs="Times New Roman"/>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w:t>
      </w:r>
      <w:r w:rsidRPr="004A446A">
        <w:rPr>
          <w:rFonts w:ascii="Times New Roman" w:hAnsi="Times New Roman" w:cs="Times New Roman"/>
          <w:sz w:val="26"/>
          <w:szCs w:val="26"/>
        </w:rPr>
        <w:t>последующими изменениями), пунктом 1 части 1 статьи 29 Устава муниципального образования Доможаковский сельсовет Усть-Абаканского района Республики Хакасия, Совет депутатов Доможаковского сельсовета Усть-Абаканского района Республики Хакасия</w:t>
      </w:r>
    </w:p>
    <w:p w:rsidR="00F64262" w:rsidRPr="004A446A" w:rsidRDefault="00F64262" w:rsidP="004A446A">
      <w:pPr>
        <w:spacing w:after="0" w:line="240" w:lineRule="auto"/>
        <w:ind w:firstLine="709"/>
        <w:jc w:val="both"/>
        <w:rPr>
          <w:rFonts w:ascii="Times New Roman" w:hAnsi="Times New Roman" w:cs="Times New Roman"/>
          <w:sz w:val="26"/>
          <w:szCs w:val="26"/>
          <w:lang w:eastAsia="ru-RU"/>
        </w:rPr>
      </w:pPr>
    </w:p>
    <w:p w:rsidR="00F540FA" w:rsidRPr="004A446A" w:rsidRDefault="0027505A" w:rsidP="004A446A">
      <w:pPr>
        <w:spacing w:after="0" w:line="240" w:lineRule="auto"/>
        <w:ind w:firstLine="709"/>
        <w:rPr>
          <w:rFonts w:ascii="Times New Roman" w:hAnsi="Times New Roman" w:cs="Times New Roman"/>
          <w:sz w:val="26"/>
          <w:szCs w:val="26"/>
        </w:rPr>
      </w:pPr>
      <w:r w:rsidRPr="004A446A">
        <w:rPr>
          <w:rFonts w:ascii="Times New Roman" w:hAnsi="Times New Roman" w:cs="Times New Roman"/>
          <w:sz w:val="26"/>
          <w:szCs w:val="26"/>
        </w:rPr>
        <w:t>РЕШИЛ:</w:t>
      </w:r>
    </w:p>
    <w:p w:rsidR="00F64262" w:rsidRPr="004A446A" w:rsidRDefault="00F64262" w:rsidP="004A446A">
      <w:pPr>
        <w:spacing w:after="0" w:line="240" w:lineRule="auto"/>
        <w:ind w:firstLine="709"/>
        <w:rPr>
          <w:rFonts w:ascii="Times New Roman" w:hAnsi="Times New Roman" w:cs="Times New Roman"/>
          <w:sz w:val="26"/>
          <w:szCs w:val="26"/>
        </w:rPr>
      </w:pPr>
    </w:p>
    <w:p w:rsidR="00F540FA" w:rsidRPr="004A446A" w:rsidRDefault="00F540FA" w:rsidP="004A446A">
      <w:pPr>
        <w:spacing w:after="0" w:line="240" w:lineRule="auto"/>
        <w:ind w:firstLine="709"/>
        <w:jc w:val="both"/>
        <w:rPr>
          <w:rFonts w:ascii="Times New Roman" w:hAnsi="Times New Roman" w:cs="Times New Roman"/>
          <w:sz w:val="26"/>
          <w:szCs w:val="26"/>
        </w:rPr>
      </w:pPr>
      <w:r w:rsidRPr="004A446A">
        <w:rPr>
          <w:rFonts w:ascii="Times New Roman" w:hAnsi="Times New Roman" w:cs="Times New Roman"/>
          <w:sz w:val="26"/>
          <w:szCs w:val="26"/>
        </w:rPr>
        <w:t xml:space="preserve">1. Внести в </w:t>
      </w:r>
      <w:r w:rsidRPr="004A446A">
        <w:rPr>
          <w:rFonts w:ascii="Times New Roman" w:hAnsi="Times New Roman" w:cs="Times New Roman"/>
          <w:sz w:val="26"/>
          <w:szCs w:val="26"/>
          <w:lang w:eastAsia="ru-RU"/>
        </w:rPr>
        <w:t>Устав муниципального образования  Доможаковский  сельсовет Усть-Абаканского района Республики Хакасия, принятый решением Совета депутатов муниципального образования Доможаковский сельсовет от 13.01.2006  № 12 (в редакции от 11.10.2007 № 44, 07.04.2009 № 104, 25.12.2009 № 132, 15.06.2010 № 150, 05.10.2010       № 161, 02.11.2011 № 39, 17.09.2012 № 21, 18.10.2013 № 30, 28.03.2014 № 4, 10.06.2014       № 13, 08.09.2014 № 20, 11.03.2015 № 5, 06.07.2015 № 15, 22.09.2015 № 18</w:t>
      </w:r>
      <w:r w:rsidR="005C2D7D" w:rsidRPr="004A446A">
        <w:rPr>
          <w:rFonts w:ascii="Times New Roman" w:hAnsi="Times New Roman" w:cs="Times New Roman"/>
          <w:sz w:val="26"/>
          <w:szCs w:val="26"/>
          <w:lang w:eastAsia="ru-RU"/>
        </w:rPr>
        <w:t>, 26.04.2016 № 39</w:t>
      </w:r>
      <w:r w:rsidR="00775DE3" w:rsidRPr="004A446A">
        <w:rPr>
          <w:rFonts w:ascii="Times New Roman" w:hAnsi="Times New Roman" w:cs="Times New Roman"/>
          <w:sz w:val="26"/>
          <w:szCs w:val="26"/>
          <w:lang w:eastAsia="ru-RU"/>
        </w:rPr>
        <w:t>, 10.01.2017 № 64</w:t>
      </w:r>
      <w:r w:rsidR="00380AB8" w:rsidRPr="004A446A">
        <w:rPr>
          <w:rFonts w:ascii="Times New Roman" w:hAnsi="Times New Roman" w:cs="Times New Roman"/>
          <w:sz w:val="26"/>
          <w:szCs w:val="26"/>
          <w:lang w:eastAsia="ru-RU"/>
        </w:rPr>
        <w:t>, 04.04.2017 № 84</w:t>
      </w:r>
      <w:r w:rsidR="001F241A" w:rsidRPr="004A446A">
        <w:rPr>
          <w:rFonts w:ascii="Times New Roman" w:hAnsi="Times New Roman" w:cs="Times New Roman"/>
          <w:sz w:val="26"/>
          <w:szCs w:val="26"/>
          <w:lang w:eastAsia="ru-RU"/>
        </w:rPr>
        <w:t>, 11.08.2017 № 95</w:t>
      </w:r>
      <w:r w:rsidR="00A81B4B" w:rsidRPr="004A446A">
        <w:rPr>
          <w:rFonts w:ascii="Times New Roman" w:hAnsi="Times New Roman" w:cs="Times New Roman"/>
          <w:sz w:val="26"/>
          <w:szCs w:val="26"/>
          <w:lang w:eastAsia="ru-RU"/>
        </w:rPr>
        <w:t>, 31.01.2018 № 118</w:t>
      </w:r>
      <w:r w:rsidR="00D135BC" w:rsidRPr="004A446A">
        <w:rPr>
          <w:rFonts w:ascii="Times New Roman" w:hAnsi="Times New Roman" w:cs="Times New Roman"/>
          <w:sz w:val="26"/>
          <w:szCs w:val="26"/>
          <w:lang w:eastAsia="ru-RU"/>
        </w:rPr>
        <w:t>, 23.07.2018 № 133</w:t>
      </w:r>
      <w:r w:rsidR="00495151" w:rsidRPr="004A446A">
        <w:rPr>
          <w:rFonts w:ascii="Times New Roman" w:hAnsi="Times New Roman" w:cs="Times New Roman"/>
          <w:sz w:val="26"/>
          <w:szCs w:val="26"/>
          <w:lang w:eastAsia="ru-RU"/>
        </w:rPr>
        <w:t>, 19.02.2019 № 157</w:t>
      </w:r>
      <w:r w:rsidR="007C0AC9" w:rsidRPr="004A446A">
        <w:rPr>
          <w:rFonts w:ascii="Times New Roman" w:hAnsi="Times New Roman" w:cs="Times New Roman"/>
          <w:sz w:val="26"/>
          <w:szCs w:val="26"/>
          <w:lang w:eastAsia="ru-RU"/>
        </w:rPr>
        <w:t>, 22.11.2019 № 171/1</w:t>
      </w:r>
      <w:r w:rsidR="00882E5D" w:rsidRPr="004A446A">
        <w:rPr>
          <w:rFonts w:ascii="Times New Roman" w:hAnsi="Times New Roman" w:cs="Times New Roman"/>
          <w:sz w:val="26"/>
          <w:szCs w:val="26"/>
          <w:lang w:eastAsia="ru-RU"/>
        </w:rPr>
        <w:t>, 26.08.2020 № 196</w:t>
      </w:r>
      <w:r w:rsidR="00CD338E" w:rsidRPr="004A446A">
        <w:rPr>
          <w:rFonts w:ascii="Times New Roman" w:hAnsi="Times New Roman" w:cs="Times New Roman"/>
          <w:sz w:val="26"/>
          <w:szCs w:val="26"/>
          <w:lang w:eastAsia="ru-RU"/>
        </w:rPr>
        <w:t>, 24.05.2021 № 4/19</w:t>
      </w:r>
      <w:r w:rsidR="008D2122" w:rsidRPr="004A446A">
        <w:rPr>
          <w:rFonts w:ascii="Times New Roman" w:hAnsi="Times New Roman" w:cs="Times New Roman"/>
          <w:sz w:val="26"/>
          <w:szCs w:val="26"/>
          <w:lang w:eastAsia="ru-RU"/>
        </w:rPr>
        <w:t>, 23.12.2021 № 4/37</w:t>
      </w:r>
      <w:r w:rsidR="00850DC9" w:rsidRPr="004A446A">
        <w:rPr>
          <w:rFonts w:ascii="Times New Roman" w:hAnsi="Times New Roman" w:cs="Times New Roman"/>
          <w:sz w:val="26"/>
          <w:szCs w:val="26"/>
          <w:lang w:eastAsia="ru-RU"/>
        </w:rPr>
        <w:t>, 17.05.2022 № 4/52</w:t>
      </w:r>
      <w:r w:rsidR="004A446A" w:rsidRPr="004A446A">
        <w:rPr>
          <w:rFonts w:ascii="Times New Roman" w:hAnsi="Times New Roman" w:cs="Times New Roman"/>
          <w:sz w:val="26"/>
          <w:szCs w:val="26"/>
          <w:lang w:eastAsia="ru-RU"/>
        </w:rPr>
        <w:t>, 23.12.2022 № 4/69</w:t>
      </w:r>
      <w:r w:rsidR="00B231A5">
        <w:rPr>
          <w:rFonts w:ascii="Times New Roman" w:hAnsi="Times New Roman" w:cs="Times New Roman"/>
          <w:sz w:val="26"/>
          <w:szCs w:val="26"/>
          <w:lang w:eastAsia="ru-RU"/>
        </w:rPr>
        <w:t>, 21.06.2023 № 13</w:t>
      </w:r>
      <w:r w:rsidRPr="004A446A">
        <w:rPr>
          <w:rFonts w:ascii="Times New Roman" w:hAnsi="Times New Roman" w:cs="Times New Roman"/>
          <w:sz w:val="26"/>
          <w:szCs w:val="26"/>
          <w:lang w:eastAsia="ru-RU"/>
        </w:rPr>
        <w:t xml:space="preserve">), </w:t>
      </w:r>
      <w:r w:rsidRPr="004A446A">
        <w:rPr>
          <w:rFonts w:ascii="Times New Roman" w:hAnsi="Times New Roman" w:cs="Times New Roman"/>
          <w:sz w:val="26"/>
          <w:szCs w:val="26"/>
        </w:rPr>
        <w:t>следующие изменения и дополнения:</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1) в части 7 статьи 6 слово «(обнародования)» исключить;</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2) в части 5 статьи 10 слово «(обнародования)» исключить;</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3) в части 6 статьи 10 слово «(обнародованию)» исключить;</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4) часть 8 статьи 10 изложить в следующей редакции:</w:t>
      </w:r>
    </w:p>
    <w:p w:rsid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в специально отведенных местах, в (около) администрации поселения, в библиотеках аала Доможаков и п. Имени Ильича, МБОУ Доможаковская средняя общеобразовательная школа имени Н.Г. Доможакова, Ильичевская ООШ филиал Доможаковской средней общеобразовательной школы имени Н.Г. Доможакова, аал Тутатчиков - фасадная сторона забора (около ФАПа) по ул. Новая, д. 26, аал Трояков - фасадная сторона забора по ул. Трояковская, д. 2, п. Кирба - фасадная сторона забора по ул. Кирбинская, д.1, около магазинов, расположенных по адресу: п. Имени Ильича, ул. Ленина, д. 4 и п. Оросительный ул. Заводская, д. 78, где о</w:t>
      </w:r>
      <w:r>
        <w:rPr>
          <w:rFonts w:ascii="Times New Roman" w:hAnsi="Times New Roman" w:cs="Times New Roman"/>
          <w:sz w:val="26"/>
          <w:szCs w:val="26"/>
        </w:rPr>
        <w:t>н должен находиться в течение 14</w:t>
      </w:r>
      <w:r w:rsidRPr="00B231A5">
        <w:rPr>
          <w:rFonts w:ascii="Times New Roman" w:hAnsi="Times New Roman" w:cs="Times New Roman"/>
          <w:sz w:val="26"/>
          <w:szCs w:val="26"/>
        </w:rPr>
        <w:t xml:space="preserve"> дней.»;</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 xml:space="preserve">5) </w:t>
      </w:r>
      <w:r>
        <w:rPr>
          <w:rFonts w:ascii="Times New Roman" w:hAnsi="Times New Roman" w:cs="Times New Roman"/>
          <w:sz w:val="26"/>
          <w:szCs w:val="26"/>
        </w:rPr>
        <w:t>статью 10 дополнить частью 10 следующего содержания</w:t>
      </w:r>
      <w:r w:rsidRPr="00B231A5">
        <w:rPr>
          <w:rFonts w:ascii="Times New Roman" w:hAnsi="Times New Roman" w:cs="Times New Roman"/>
          <w:sz w:val="26"/>
          <w:szCs w:val="26"/>
        </w:rPr>
        <w:t>:</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lastRenderedPageBreak/>
        <w:t>«</w:t>
      </w:r>
      <w:r>
        <w:rPr>
          <w:rFonts w:ascii="Times New Roman" w:hAnsi="Times New Roman" w:cs="Times New Roman"/>
          <w:sz w:val="26"/>
          <w:szCs w:val="26"/>
        </w:rPr>
        <w:t>10</w:t>
      </w:r>
      <w:r w:rsidRPr="00B231A5">
        <w:rPr>
          <w:rFonts w:ascii="Times New Roman" w:hAnsi="Times New Roman" w:cs="Times New Roman"/>
          <w:sz w:val="26"/>
          <w:szCs w:val="26"/>
        </w:rPr>
        <w:t>. Проекты муниципальных правовых актов поселения могут вноситься депутатами Совета депутатов</w:t>
      </w:r>
      <w:r>
        <w:rPr>
          <w:rFonts w:ascii="Times New Roman" w:hAnsi="Times New Roman" w:cs="Times New Roman"/>
          <w:sz w:val="26"/>
          <w:szCs w:val="26"/>
        </w:rPr>
        <w:t xml:space="preserve">, главой поселения, </w:t>
      </w:r>
      <w:r w:rsidRPr="00B231A5">
        <w:rPr>
          <w:rFonts w:ascii="Times New Roman" w:hAnsi="Times New Roman" w:cs="Times New Roman"/>
          <w:sz w:val="26"/>
          <w:szCs w:val="26"/>
        </w:rPr>
        <w:t xml:space="preserve">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6"/>
          <w:szCs w:val="26"/>
        </w:rPr>
        <w:t>Усть-Абаканского</w:t>
      </w:r>
      <w:r w:rsidRPr="00B231A5">
        <w:rPr>
          <w:rFonts w:ascii="Times New Roman" w:hAnsi="Times New Roman" w:cs="Times New Roman"/>
          <w:sz w:val="26"/>
          <w:szCs w:val="26"/>
        </w:rPr>
        <w:t xml:space="preserve"> района.</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Проекты муниципальных правовых актов опубликовываются в газете «</w:t>
      </w:r>
      <w:r>
        <w:rPr>
          <w:rFonts w:ascii="Times New Roman" w:hAnsi="Times New Roman" w:cs="Times New Roman"/>
          <w:sz w:val="26"/>
          <w:szCs w:val="26"/>
        </w:rPr>
        <w:t xml:space="preserve">Усть-Абаканские известия </w:t>
      </w:r>
      <w:r w:rsidRPr="00B231A5">
        <w:rPr>
          <w:rFonts w:ascii="Times New Roman" w:hAnsi="Times New Roman" w:cs="Times New Roman"/>
          <w:sz w:val="26"/>
          <w:szCs w:val="26"/>
        </w:rPr>
        <w:t>» и (или) обнародуются путем размещения их полного текста на срок не менее 1</w:t>
      </w:r>
      <w:r>
        <w:rPr>
          <w:rFonts w:ascii="Times New Roman" w:hAnsi="Times New Roman" w:cs="Times New Roman"/>
          <w:sz w:val="26"/>
          <w:szCs w:val="26"/>
        </w:rPr>
        <w:t>4</w:t>
      </w:r>
      <w:r w:rsidRPr="00B231A5">
        <w:rPr>
          <w:rFonts w:ascii="Times New Roman" w:hAnsi="Times New Roman" w:cs="Times New Roman"/>
          <w:sz w:val="26"/>
          <w:szCs w:val="26"/>
        </w:rPr>
        <w:t xml:space="preserve"> дней на информационных стендах, в специально отведенных местах, в (около) администрации поселения, в библиотеках аала Доможаков и п. Имени Ильича, МБОУ Доможаковская средняя общеобразовательная школа имени Н.Г. Доможакова, Ильичевская ООШ филиал Доможаковской средней общеобразовательной школы имени Н.Г. Доможакова, аал Тутатчиков - фасадная сторона забора (около ФАПа) по ул. Новая, д. 26, аал Трояков - фасадная сторона забора по ул. Трояковская, д. 2, п. Кирба - фасадная сторона забора по ул. Кирбинская, д.1, около магазинов, расположенных по адресу: п. Имени Ильича, ул. Ленина, д. 4 и п. Оросительный ул. Заводская, д. 78.»;</w:t>
      </w:r>
    </w:p>
    <w:p w:rsidR="00B231A5" w:rsidRPr="00B231A5" w:rsidRDefault="00677D46"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B231A5" w:rsidRPr="00B231A5">
        <w:rPr>
          <w:rFonts w:ascii="Times New Roman" w:hAnsi="Times New Roman" w:cs="Times New Roman"/>
          <w:sz w:val="26"/>
          <w:szCs w:val="26"/>
        </w:rPr>
        <w:t>) в части 7 статьи 33 слово «(обнародования)» исключить;</w:t>
      </w:r>
    </w:p>
    <w:p w:rsidR="00B231A5" w:rsidRPr="00B231A5" w:rsidRDefault="00677D46"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B231A5" w:rsidRPr="00B231A5">
        <w:rPr>
          <w:rFonts w:ascii="Times New Roman" w:hAnsi="Times New Roman" w:cs="Times New Roman"/>
          <w:sz w:val="26"/>
          <w:szCs w:val="26"/>
        </w:rPr>
        <w:t>) статью 34 дополнить частью 5.3 следующего содержания:</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«5.3. 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B231A5" w:rsidRPr="00B231A5" w:rsidRDefault="00677D46"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B231A5" w:rsidRPr="00B231A5">
        <w:rPr>
          <w:rFonts w:ascii="Times New Roman" w:hAnsi="Times New Roman" w:cs="Times New Roman"/>
          <w:sz w:val="26"/>
          <w:szCs w:val="26"/>
        </w:rPr>
        <w:t>) статью 38 дополнить частью 7.2 следующего содержания:</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231A5" w:rsidRPr="00B231A5" w:rsidRDefault="00677D46"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915A53">
        <w:rPr>
          <w:rFonts w:ascii="Times New Roman" w:hAnsi="Times New Roman" w:cs="Times New Roman"/>
          <w:sz w:val="26"/>
          <w:szCs w:val="26"/>
        </w:rPr>
        <w:t>) часть 2 статьи 38.3</w:t>
      </w:r>
      <w:r w:rsidR="00B231A5" w:rsidRPr="00B231A5">
        <w:rPr>
          <w:rFonts w:ascii="Times New Roman" w:hAnsi="Times New Roman" w:cs="Times New Roman"/>
          <w:sz w:val="26"/>
          <w:szCs w:val="26"/>
        </w:rPr>
        <w:t xml:space="preserve"> изложить в следующей редакции:</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«2. В состав денежного содержания главы поселения включаются:</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1) должностной оклад;</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3) надбавка за выслугу лет в следующих размерах от должностного оклада в месяц:</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при стаже службы размер надбавки (в процентах)</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от 1 года до 5 лет 10</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от 5 до 10 лет 20</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от 10 до 15 лет 30</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свыше 15 лет 40</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lastRenderedPageBreak/>
        <w:t>Стаж службы главы поселения исчисляется аналогично исчислению стажа муниципальной службы муниципальных служащих;</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5) ежемесячное денежное поощрение в размере до четырех должностных окладов в год (ежемесячно в размере 33,33 процента от должностного оклада, последний месяц квартала 33,34 процента от должностного оклада);</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6) материальная помощь, выплачиваемая перед отпуском или стационарным лечением в размере двух должностных окладов в год.»;</w:t>
      </w:r>
    </w:p>
    <w:p w:rsidR="00B231A5" w:rsidRPr="00B231A5" w:rsidRDefault="00677D46"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B231A5" w:rsidRPr="00B231A5">
        <w:rPr>
          <w:rFonts w:ascii="Times New Roman" w:hAnsi="Times New Roman" w:cs="Times New Roman"/>
          <w:sz w:val="26"/>
          <w:szCs w:val="26"/>
        </w:rPr>
        <w:t>) статью 38.</w:t>
      </w:r>
      <w:r w:rsidR="00915A53">
        <w:rPr>
          <w:rFonts w:ascii="Times New Roman" w:hAnsi="Times New Roman" w:cs="Times New Roman"/>
          <w:sz w:val="26"/>
          <w:szCs w:val="26"/>
        </w:rPr>
        <w:t>3</w:t>
      </w:r>
      <w:r w:rsidR="00B231A5" w:rsidRPr="00B231A5">
        <w:rPr>
          <w:rFonts w:ascii="Times New Roman" w:hAnsi="Times New Roman" w:cs="Times New Roman"/>
          <w:sz w:val="26"/>
          <w:szCs w:val="26"/>
        </w:rPr>
        <w:t xml:space="preserve"> дополнить частью 2.1 следующего содержания:</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«2.1.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B231A5" w:rsidRPr="00B231A5" w:rsidRDefault="00D5192D"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677D46">
        <w:rPr>
          <w:rFonts w:ascii="Times New Roman" w:hAnsi="Times New Roman" w:cs="Times New Roman"/>
          <w:sz w:val="26"/>
          <w:szCs w:val="26"/>
        </w:rPr>
        <w:t>1</w:t>
      </w:r>
      <w:r>
        <w:rPr>
          <w:rFonts w:ascii="Times New Roman" w:hAnsi="Times New Roman" w:cs="Times New Roman"/>
          <w:sz w:val="26"/>
          <w:szCs w:val="26"/>
        </w:rPr>
        <w:t>) часть 3 статьи 38.3</w:t>
      </w:r>
      <w:r w:rsidR="00B231A5" w:rsidRPr="00B231A5">
        <w:rPr>
          <w:rFonts w:ascii="Times New Roman" w:hAnsi="Times New Roman" w:cs="Times New Roman"/>
          <w:sz w:val="26"/>
          <w:szCs w:val="26"/>
        </w:rPr>
        <w:t xml:space="preserve"> признать утратившей силу;</w:t>
      </w:r>
    </w:p>
    <w:p w:rsidR="00B231A5" w:rsidRPr="00B231A5" w:rsidRDefault="00D5192D"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677D46">
        <w:rPr>
          <w:rFonts w:ascii="Times New Roman" w:hAnsi="Times New Roman" w:cs="Times New Roman"/>
          <w:sz w:val="26"/>
          <w:szCs w:val="26"/>
        </w:rPr>
        <w:t>2</w:t>
      </w:r>
      <w:r>
        <w:rPr>
          <w:rFonts w:ascii="Times New Roman" w:hAnsi="Times New Roman" w:cs="Times New Roman"/>
          <w:sz w:val="26"/>
          <w:szCs w:val="26"/>
        </w:rPr>
        <w:t>) в части 4</w:t>
      </w:r>
      <w:r w:rsidR="00B231A5" w:rsidRPr="00B231A5">
        <w:rPr>
          <w:rFonts w:ascii="Times New Roman" w:hAnsi="Times New Roman" w:cs="Times New Roman"/>
          <w:sz w:val="26"/>
          <w:szCs w:val="26"/>
        </w:rPr>
        <w:t xml:space="preserve"> статьи 44 слово «(обнародования)» исключить;</w:t>
      </w:r>
    </w:p>
    <w:p w:rsidR="00B231A5" w:rsidRPr="00B231A5" w:rsidRDefault="00B231A5" w:rsidP="00B231A5">
      <w:pPr>
        <w:spacing w:after="0" w:line="240" w:lineRule="auto"/>
        <w:ind w:firstLine="567"/>
        <w:jc w:val="both"/>
        <w:rPr>
          <w:rFonts w:ascii="Times New Roman" w:hAnsi="Times New Roman" w:cs="Times New Roman"/>
          <w:sz w:val="26"/>
          <w:szCs w:val="26"/>
        </w:rPr>
      </w:pPr>
      <w:r w:rsidRPr="00B231A5">
        <w:rPr>
          <w:rFonts w:ascii="Times New Roman" w:hAnsi="Times New Roman" w:cs="Times New Roman"/>
          <w:sz w:val="26"/>
          <w:szCs w:val="26"/>
        </w:rPr>
        <w:t>1</w:t>
      </w:r>
      <w:r w:rsidR="00677D46">
        <w:rPr>
          <w:rFonts w:ascii="Times New Roman" w:hAnsi="Times New Roman" w:cs="Times New Roman"/>
          <w:sz w:val="26"/>
          <w:szCs w:val="26"/>
        </w:rPr>
        <w:t>3</w:t>
      </w:r>
      <w:r w:rsidRPr="00B231A5">
        <w:rPr>
          <w:rFonts w:ascii="Times New Roman" w:hAnsi="Times New Roman" w:cs="Times New Roman"/>
          <w:sz w:val="26"/>
          <w:szCs w:val="26"/>
        </w:rPr>
        <w:t>) в части 3 статьи 7</w:t>
      </w:r>
      <w:r w:rsidR="00D5192D">
        <w:rPr>
          <w:rFonts w:ascii="Times New Roman" w:hAnsi="Times New Roman" w:cs="Times New Roman"/>
          <w:sz w:val="26"/>
          <w:szCs w:val="26"/>
        </w:rPr>
        <w:t>5</w:t>
      </w:r>
      <w:r w:rsidRPr="00B231A5">
        <w:rPr>
          <w:rFonts w:ascii="Times New Roman" w:hAnsi="Times New Roman" w:cs="Times New Roman"/>
          <w:sz w:val="26"/>
          <w:szCs w:val="26"/>
        </w:rPr>
        <w:t xml:space="preserve"> слово «(обнародования)» исключить;</w:t>
      </w:r>
    </w:p>
    <w:p w:rsidR="00B231A5" w:rsidRDefault="00677D46" w:rsidP="00B231A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14</w:t>
      </w:r>
      <w:r w:rsidR="00D5192D">
        <w:rPr>
          <w:rFonts w:ascii="Times New Roman" w:hAnsi="Times New Roman" w:cs="Times New Roman"/>
          <w:sz w:val="26"/>
          <w:szCs w:val="26"/>
        </w:rPr>
        <w:t>) в части 4 статьи 75</w:t>
      </w:r>
      <w:r w:rsidR="00B231A5" w:rsidRPr="00B231A5">
        <w:rPr>
          <w:rFonts w:ascii="Times New Roman" w:hAnsi="Times New Roman" w:cs="Times New Roman"/>
          <w:sz w:val="26"/>
          <w:szCs w:val="26"/>
        </w:rPr>
        <w:t xml:space="preserve"> слово «(обнародовать)» исключить.</w:t>
      </w:r>
    </w:p>
    <w:p w:rsidR="00F540FA" w:rsidRPr="004A446A" w:rsidRDefault="00F540FA" w:rsidP="00B231A5">
      <w:pPr>
        <w:spacing w:after="0" w:line="240" w:lineRule="auto"/>
        <w:ind w:firstLine="567"/>
        <w:jc w:val="both"/>
        <w:rPr>
          <w:rFonts w:ascii="Times New Roman" w:hAnsi="Times New Roman" w:cs="Times New Roman"/>
          <w:sz w:val="26"/>
          <w:szCs w:val="26"/>
        </w:rPr>
      </w:pPr>
      <w:r w:rsidRPr="004A446A">
        <w:rPr>
          <w:rFonts w:ascii="Times New Roman" w:hAnsi="Times New Roman" w:cs="Times New Roman"/>
          <w:sz w:val="26"/>
          <w:szCs w:val="26"/>
        </w:rPr>
        <w:t>2. Настоящее решение подлежит опубликованию после его государственной регистрации и вступает в силу после</w:t>
      </w:r>
      <w:r w:rsidR="00B231A5">
        <w:rPr>
          <w:rFonts w:ascii="Times New Roman" w:hAnsi="Times New Roman" w:cs="Times New Roman"/>
          <w:sz w:val="26"/>
          <w:szCs w:val="26"/>
        </w:rPr>
        <w:t xml:space="preserve"> его официального опубликования.</w:t>
      </w:r>
    </w:p>
    <w:p w:rsidR="00CD338E" w:rsidRDefault="00CD338E" w:rsidP="00CD338E">
      <w:pPr>
        <w:spacing w:after="0" w:line="240" w:lineRule="auto"/>
        <w:ind w:firstLine="567"/>
        <w:jc w:val="both"/>
        <w:rPr>
          <w:rFonts w:ascii="Times New Roman" w:hAnsi="Times New Roman" w:cs="Times New Roman"/>
          <w:sz w:val="26"/>
          <w:szCs w:val="26"/>
        </w:rPr>
      </w:pPr>
    </w:p>
    <w:p w:rsidR="00850DC9" w:rsidRDefault="00850DC9" w:rsidP="00CD338E">
      <w:pPr>
        <w:spacing w:after="0" w:line="240" w:lineRule="auto"/>
        <w:ind w:firstLine="567"/>
        <w:jc w:val="both"/>
        <w:rPr>
          <w:rFonts w:ascii="Times New Roman" w:hAnsi="Times New Roman" w:cs="Times New Roman"/>
          <w:sz w:val="26"/>
          <w:szCs w:val="26"/>
        </w:rPr>
      </w:pPr>
    </w:p>
    <w:p w:rsidR="002330CB" w:rsidRPr="00882E5D" w:rsidRDefault="002330CB" w:rsidP="00882E5D">
      <w:pPr>
        <w:spacing w:after="0" w:line="240" w:lineRule="auto"/>
        <w:jc w:val="both"/>
        <w:rPr>
          <w:rFonts w:ascii="Times New Roman" w:hAnsi="Times New Roman" w:cs="Times New Roman"/>
          <w:sz w:val="26"/>
          <w:szCs w:val="26"/>
          <w:lang w:eastAsia="ru-RU"/>
        </w:rPr>
      </w:pP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Глава Доможаковского сельсовета </w:t>
      </w:r>
    </w:p>
    <w:p w:rsidR="00F540FA"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Усть-Абаканского района </w:t>
      </w:r>
    </w:p>
    <w:p w:rsidR="00D135BC" w:rsidRPr="00882E5D" w:rsidRDefault="00F540FA" w:rsidP="00882E5D">
      <w:pPr>
        <w:spacing w:after="0" w:line="240" w:lineRule="auto"/>
        <w:jc w:val="both"/>
        <w:rPr>
          <w:rFonts w:ascii="Times New Roman" w:hAnsi="Times New Roman" w:cs="Times New Roman"/>
          <w:sz w:val="26"/>
          <w:szCs w:val="26"/>
          <w:lang w:eastAsia="ru-RU"/>
        </w:rPr>
      </w:pPr>
      <w:r w:rsidRPr="00882E5D">
        <w:rPr>
          <w:rFonts w:ascii="Times New Roman" w:hAnsi="Times New Roman" w:cs="Times New Roman"/>
          <w:sz w:val="26"/>
          <w:szCs w:val="26"/>
          <w:lang w:eastAsia="ru-RU"/>
        </w:rPr>
        <w:t xml:space="preserve">Республики Хакасия                                                                                              </w:t>
      </w:r>
      <w:r w:rsidR="001F241A" w:rsidRPr="00882E5D">
        <w:rPr>
          <w:rFonts w:ascii="Times New Roman" w:hAnsi="Times New Roman" w:cs="Times New Roman"/>
          <w:sz w:val="26"/>
          <w:szCs w:val="26"/>
        </w:rPr>
        <w:t>М.В. Ощенкова</w:t>
      </w:r>
    </w:p>
    <w:sectPr w:rsidR="00D135BC" w:rsidRPr="00882E5D" w:rsidSect="0027505A">
      <w:headerReference w:type="default" r:id="rId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E8" w:rsidRDefault="00855CE8">
      <w:r>
        <w:separator/>
      </w:r>
    </w:p>
  </w:endnote>
  <w:endnote w:type="continuationSeparator" w:id="0">
    <w:p w:rsidR="00855CE8" w:rsidRDefault="0085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E8" w:rsidRDefault="00855CE8">
      <w:r>
        <w:separator/>
      </w:r>
    </w:p>
  </w:footnote>
  <w:footnote w:type="continuationSeparator" w:id="0">
    <w:p w:rsidR="00855CE8" w:rsidRDefault="0085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53" w:rsidRPr="00BD047A" w:rsidRDefault="00915A53" w:rsidP="00375320">
    <w:pPr>
      <w:pStyle w:val="a4"/>
      <w:framePr w:wrap="auto" w:vAnchor="text" w:hAnchor="margin" w:xAlign="center" w:y="1"/>
      <w:rPr>
        <w:rStyle w:val="a6"/>
        <w:rFonts w:ascii="Times New Roman" w:hAnsi="Times New Roman" w:cs="Times New Roman"/>
        <w:sz w:val="28"/>
        <w:szCs w:val="28"/>
      </w:rPr>
    </w:pPr>
    <w:r w:rsidRPr="00BD047A">
      <w:rPr>
        <w:rStyle w:val="a6"/>
        <w:rFonts w:ascii="Times New Roman" w:hAnsi="Times New Roman" w:cs="Times New Roman"/>
        <w:sz w:val="28"/>
        <w:szCs w:val="28"/>
      </w:rPr>
      <w:fldChar w:fldCharType="begin"/>
    </w:r>
    <w:r w:rsidRPr="00BD047A">
      <w:rPr>
        <w:rStyle w:val="a6"/>
        <w:rFonts w:ascii="Times New Roman" w:hAnsi="Times New Roman" w:cs="Times New Roman"/>
        <w:sz w:val="28"/>
        <w:szCs w:val="28"/>
      </w:rPr>
      <w:instrText xml:space="preserve">PAGE  </w:instrText>
    </w:r>
    <w:r w:rsidRPr="00BD047A">
      <w:rPr>
        <w:rStyle w:val="a6"/>
        <w:rFonts w:ascii="Times New Roman" w:hAnsi="Times New Roman" w:cs="Times New Roman"/>
        <w:sz w:val="28"/>
        <w:szCs w:val="28"/>
      </w:rPr>
      <w:fldChar w:fldCharType="separate"/>
    </w:r>
    <w:r w:rsidR="002B2EDE">
      <w:rPr>
        <w:rStyle w:val="a6"/>
        <w:rFonts w:ascii="Times New Roman" w:hAnsi="Times New Roman" w:cs="Times New Roman"/>
        <w:noProof/>
        <w:sz w:val="28"/>
        <w:szCs w:val="28"/>
      </w:rPr>
      <w:t>2</w:t>
    </w:r>
    <w:r w:rsidRPr="00BD047A">
      <w:rPr>
        <w:rStyle w:val="a6"/>
        <w:rFonts w:ascii="Times New Roman" w:hAnsi="Times New Roman" w:cs="Times New Roman"/>
        <w:sz w:val="28"/>
        <w:szCs w:val="28"/>
      </w:rPr>
      <w:fldChar w:fldCharType="end"/>
    </w:r>
  </w:p>
  <w:p w:rsidR="00915A53" w:rsidRDefault="00915A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D1"/>
    <w:rsid w:val="00030D3D"/>
    <w:rsid w:val="00040E5E"/>
    <w:rsid w:val="00055C78"/>
    <w:rsid w:val="000E7C10"/>
    <w:rsid w:val="0010552F"/>
    <w:rsid w:val="0015522D"/>
    <w:rsid w:val="00181A79"/>
    <w:rsid w:val="00196FDA"/>
    <w:rsid w:val="001A6545"/>
    <w:rsid w:val="001F241A"/>
    <w:rsid w:val="002330CB"/>
    <w:rsid w:val="0027505A"/>
    <w:rsid w:val="002B2EDE"/>
    <w:rsid w:val="002B35FA"/>
    <w:rsid w:val="00327DEB"/>
    <w:rsid w:val="00373214"/>
    <w:rsid w:val="00375320"/>
    <w:rsid w:val="00380AB8"/>
    <w:rsid w:val="003A4614"/>
    <w:rsid w:val="00425830"/>
    <w:rsid w:val="0043032D"/>
    <w:rsid w:val="00430CCE"/>
    <w:rsid w:val="00495151"/>
    <w:rsid w:val="004A446A"/>
    <w:rsid w:val="00503000"/>
    <w:rsid w:val="00537C51"/>
    <w:rsid w:val="005C2D7D"/>
    <w:rsid w:val="005F1CD1"/>
    <w:rsid w:val="00677D46"/>
    <w:rsid w:val="00695DCC"/>
    <w:rsid w:val="006B17D6"/>
    <w:rsid w:val="006B2B13"/>
    <w:rsid w:val="006E0FC0"/>
    <w:rsid w:val="00711CE0"/>
    <w:rsid w:val="00775DE3"/>
    <w:rsid w:val="00783ECE"/>
    <w:rsid w:val="007C0AC9"/>
    <w:rsid w:val="007C32BC"/>
    <w:rsid w:val="007D3B28"/>
    <w:rsid w:val="00810F19"/>
    <w:rsid w:val="008153C2"/>
    <w:rsid w:val="00846481"/>
    <w:rsid w:val="00850DC9"/>
    <w:rsid w:val="00855CE8"/>
    <w:rsid w:val="00882E5D"/>
    <w:rsid w:val="008D2122"/>
    <w:rsid w:val="008D3DB3"/>
    <w:rsid w:val="008D640A"/>
    <w:rsid w:val="00915A53"/>
    <w:rsid w:val="009232D6"/>
    <w:rsid w:val="0098619C"/>
    <w:rsid w:val="009F72D3"/>
    <w:rsid w:val="00A24DD5"/>
    <w:rsid w:val="00A34942"/>
    <w:rsid w:val="00A61D42"/>
    <w:rsid w:val="00A81B4B"/>
    <w:rsid w:val="00AC4E84"/>
    <w:rsid w:val="00AE2F85"/>
    <w:rsid w:val="00B231A5"/>
    <w:rsid w:val="00BD047A"/>
    <w:rsid w:val="00C03FAD"/>
    <w:rsid w:val="00C11E47"/>
    <w:rsid w:val="00C14694"/>
    <w:rsid w:val="00C60E5C"/>
    <w:rsid w:val="00C64819"/>
    <w:rsid w:val="00CD338E"/>
    <w:rsid w:val="00D135BC"/>
    <w:rsid w:val="00D5192D"/>
    <w:rsid w:val="00DE3C9B"/>
    <w:rsid w:val="00E15391"/>
    <w:rsid w:val="00E239B8"/>
    <w:rsid w:val="00E242BB"/>
    <w:rsid w:val="00E908D7"/>
    <w:rsid w:val="00F540FA"/>
    <w:rsid w:val="00F64262"/>
    <w:rsid w:val="00F9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1">
    <w:name w:val="Emphasis"/>
    <w:uiPriority w:val="20"/>
    <w:qFormat/>
    <w:locked/>
    <w:rsid w:val="004A446A"/>
    <w:rPr>
      <w:rFonts w:ascii="Verdana" w:hAnsi="Verdana"/>
      <w:i/>
      <w:i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C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F94F64"/>
    <w:rPr>
      <w:rFonts w:ascii="Verdana" w:hAnsi="Verdana" w:cs="Verdana"/>
      <w:color w:val="008080"/>
      <w:sz w:val="20"/>
      <w:szCs w:val="20"/>
      <w:lang w:val="en-US" w:eastAsia="en-US"/>
    </w:rPr>
  </w:style>
  <w:style w:type="paragraph" w:styleId="a4">
    <w:name w:val="header"/>
    <w:basedOn w:val="a"/>
    <w:link w:val="a5"/>
    <w:uiPriority w:val="99"/>
    <w:rsid w:val="00BD047A"/>
    <w:pPr>
      <w:tabs>
        <w:tab w:val="center" w:pos="4677"/>
        <w:tab w:val="right" w:pos="9355"/>
      </w:tabs>
    </w:pPr>
  </w:style>
  <w:style w:type="character" w:customStyle="1" w:styleId="a5">
    <w:name w:val="Верхний колонтитул Знак"/>
    <w:basedOn w:val="a0"/>
    <w:link w:val="a4"/>
    <w:uiPriority w:val="99"/>
    <w:semiHidden/>
    <w:locked/>
    <w:rsid w:val="0010552F"/>
    <w:rPr>
      <w:lang w:eastAsia="en-US"/>
    </w:rPr>
  </w:style>
  <w:style w:type="character" w:styleId="a6">
    <w:name w:val="page number"/>
    <w:basedOn w:val="a0"/>
    <w:uiPriority w:val="99"/>
    <w:rsid w:val="00BD047A"/>
  </w:style>
  <w:style w:type="paragraph" w:styleId="a7">
    <w:name w:val="footer"/>
    <w:basedOn w:val="a"/>
    <w:link w:val="a8"/>
    <w:uiPriority w:val="99"/>
    <w:rsid w:val="00BD047A"/>
    <w:pPr>
      <w:tabs>
        <w:tab w:val="center" w:pos="4677"/>
        <w:tab w:val="right" w:pos="9355"/>
      </w:tabs>
    </w:pPr>
  </w:style>
  <w:style w:type="character" w:customStyle="1" w:styleId="a8">
    <w:name w:val="Нижний колонтитул Знак"/>
    <w:basedOn w:val="a0"/>
    <w:link w:val="a7"/>
    <w:uiPriority w:val="99"/>
    <w:semiHidden/>
    <w:locked/>
    <w:rsid w:val="0010552F"/>
    <w:rPr>
      <w:lang w:eastAsia="en-US"/>
    </w:rPr>
  </w:style>
  <w:style w:type="character" w:customStyle="1" w:styleId="a9">
    <w:name w:val="Гипертекстовая ссылка"/>
    <w:basedOn w:val="a0"/>
    <w:uiPriority w:val="99"/>
    <w:rsid w:val="00AC4E84"/>
    <w:rPr>
      <w:color w:val="auto"/>
    </w:rPr>
  </w:style>
  <w:style w:type="paragraph" w:customStyle="1" w:styleId="aa">
    <w:name w:val="Комментарий"/>
    <w:basedOn w:val="a"/>
    <w:next w:val="a"/>
    <w:uiPriority w:val="99"/>
    <w:rsid w:val="00AC4E8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AC4E84"/>
    <w:rPr>
      <w:i/>
      <w:iCs/>
    </w:rPr>
  </w:style>
  <w:style w:type="paragraph" w:customStyle="1" w:styleId="text">
    <w:name w:val="text"/>
    <w:basedOn w:val="a"/>
    <w:link w:val="text0"/>
    <w:rsid w:val="006B17D6"/>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locked/>
    <w:rsid w:val="006B17D6"/>
    <w:rPr>
      <w:rFonts w:ascii="Arial" w:hAnsi="Arial" w:cs="Arial"/>
      <w:sz w:val="24"/>
      <w:szCs w:val="24"/>
      <w:lang w:val="ru-RU" w:eastAsia="ru-RU"/>
    </w:rPr>
  </w:style>
  <w:style w:type="paragraph" w:styleId="ac">
    <w:name w:val="Balloon Text"/>
    <w:basedOn w:val="a"/>
    <w:link w:val="ad"/>
    <w:uiPriority w:val="99"/>
    <w:semiHidden/>
    <w:unhideWhenUsed/>
    <w:rsid w:val="005C2D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2D7D"/>
    <w:rPr>
      <w:rFonts w:ascii="Segoe UI" w:hAnsi="Segoe UI" w:cs="Segoe UI"/>
      <w:sz w:val="18"/>
      <w:szCs w:val="18"/>
      <w:lang w:eastAsia="en-US"/>
    </w:rPr>
  </w:style>
  <w:style w:type="paragraph" w:customStyle="1" w:styleId="western">
    <w:name w:val="western"/>
    <w:basedOn w:val="a"/>
    <w:uiPriority w:val="99"/>
    <w:rsid w:val="00775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99"/>
    <w:qFormat/>
    <w:rsid w:val="00775DE3"/>
    <w:pPr>
      <w:ind w:left="720"/>
      <w:contextualSpacing/>
    </w:pPr>
    <w:rPr>
      <w:rFonts w:eastAsia="Times New Roman" w:cs="Times New Roman"/>
      <w:lang w:eastAsia="ru-RU"/>
    </w:rPr>
  </w:style>
  <w:style w:type="paragraph" w:customStyle="1" w:styleId="1">
    <w:name w:val="Знак1"/>
    <w:basedOn w:val="a"/>
    <w:semiHidden/>
    <w:rsid w:val="00380AB8"/>
    <w:pPr>
      <w:numPr>
        <w:numId w:val="1"/>
      </w:numPr>
      <w:spacing w:before="120" w:after="160" w:line="240" w:lineRule="exact"/>
      <w:jc w:val="both"/>
    </w:pPr>
    <w:rPr>
      <w:rFonts w:ascii="Verdana" w:eastAsia="Times New Roman" w:hAnsi="Verdana" w:cs="Times New Roman"/>
      <w:sz w:val="20"/>
      <w:szCs w:val="20"/>
      <w:lang w:val="en-US"/>
    </w:rPr>
  </w:style>
  <w:style w:type="character" w:customStyle="1" w:styleId="blk">
    <w:name w:val="blk"/>
    <w:rsid w:val="00A81B4B"/>
    <w:rPr>
      <w:rFonts w:ascii="Verdana" w:hAnsi="Verdana" w:hint="default"/>
      <w:lang w:val="en-US" w:eastAsia="en-US" w:bidi="ar-SA"/>
    </w:rPr>
  </w:style>
  <w:style w:type="paragraph" w:customStyle="1" w:styleId="ConsPlusNormal">
    <w:name w:val="ConsPlusNormal"/>
    <w:rsid w:val="008D3DB3"/>
    <w:pPr>
      <w:autoSpaceDE w:val="0"/>
      <w:autoSpaceDN w:val="0"/>
      <w:adjustRightInd w:val="0"/>
    </w:pPr>
    <w:rPr>
      <w:rFonts w:ascii="Arial" w:eastAsia="Times New Roman" w:hAnsi="Arial" w:cs="Arial"/>
      <w:sz w:val="20"/>
      <w:szCs w:val="20"/>
    </w:rPr>
  </w:style>
  <w:style w:type="paragraph" w:customStyle="1" w:styleId="af">
    <w:name w:val="Знак Знак Знак Знак"/>
    <w:basedOn w:val="a"/>
    <w:semiHidden/>
    <w:rsid w:val="00D135BC"/>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0">
    <w:name w:val="Hyperlink"/>
    <w:rsid w:val="00495151"/>
    <w:rPr>
      <w:color w:val="0000FF"/>
      <w:u w:val="single"/>
    </w:rPr>
  </w:style>
  <w:style w:type="paragraph" w:customStyle="1" w:styleId="10">
    <w:name w:val="Знак1"/>
    <w:basedOn w:val="a"/>
    <w:semiHidden/>
    <w:rsid w:val="00E15391"/>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f1">
    <w:name w:val="Emphasis"/>
    <w:uiPriority w:val="20"/>
    <w:qFormat/>
    <w:locked/>
    <w:rsid w:val="004A446A"/>
    <w:rPr>
      <w:rFonts w:ascii="Verdana" w:hAnsi="Verdana"/>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73650">
      <w:bodyDiv w:val="1"/>
      <w:marLeft w:val="0"/>
      <w:marRight w:val="0"/>
      <w:marTop w:val="0"/>
      <w:marBottom w:val="0"/>
      <w:divBdr>
        <w:top w:val="none" w:sz="0" w:space="0" w:color="auto"/>
        <w:left w:val="none" w:sz="0" w:space="0" w:color="auto"/>
        <w:bottom w:val="none" w:sz="0" w:space="0" w:color="auto"/>
        <w:right w:val="none" w:sz="0" w:space="0" w:color="auto"/>
      </w:divBdr>
    </w:div>
    <w:div w:id="18772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Управление Минюста по Республике Хакасия</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Владелец</dc:creator>
  <cp:lastModifiedBy>Владелец</cp:lastModifiedBy>
  <cp:revision>26</cp:revision>
  <cp:lastPrinted>2023-11-01T03:59:00Z</cp:lastPrinted>
  <dcterms:created xsi:type="dcterms:W3CDTF">2017-11-28T09:13:00Z</dcterms:created>
  <dcterms:modified xsi:type="dcterms:W3CDTF">2023-11-01T03:59:00Z</dcterms:modified>
</cp:coreProperties>
</file>