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399EB" w14:textId="60D49BA5" w:rsidR="00B12234" w:rsidRDefault="00B12234" w:rsidP="00473ABB">
      <w:pPr>
        <w:tabs>
          <w:tab w:val="left" w:pos="0"/>
        </w:tabs>
        <w:autoSpaceDE w:val="0"/>
        <w:autoSpaceDN w:val="0"/>
        <w:adjustRightInd w:val="0"/>
        <w:ind w:right="278"/>
        <w:jc w:val="both"/>
        <w:rPr>
          <w:sz w:val="26"/>
          <w:szCs w:val="26"/>
        </w:rPr>
      </w:pPr>
    </w:p>
    <w:tbl>
      <w:tblPr>
        <w:tblpPr w:leftFromText="180" w:rightFromText="180" w:vertAnchor="text" w:horzAnchor="margin" w:tblpY="-265"/>
        <w:tblW w:w="9886" w:type="dxa"/>
        <w:tblLayout w:type="fixed"/>
        <w:tblLook w:val="0000" w:firstRow="0" w:lastRow="0" w:firstColumn="0" w:lastColumn="0" w:noHBand="0" w:noVBand="0"/>
      </w:tblPr>
      <w:tblGrid>
        <w:gridCol w:w="9886"/>
      </w:tblGrid>
      <w:tr w:rsidR="00473ABB" w:rsidRPr="00391B51" w14:paraId="1F6658CC" w14:textId="77777777" w:rsidTr="00473ABB">
        <w:trPr>
          <w:trHeight w:val="1531"/>
        </w:trPr>
        <w:tc>
          <w:tcPr>
            <w:tcW w:w="9886" w:type="dxa"/>
            <w:tcBorders>
              <w:top w:val="nil"/>
              <w:left w:val="nil"/>
              <w:bottom w:val="double" w:sz="18" w:space="0" w:color="auto"/>
              <w:right w:val="nil"/>
            </w:tcBorders>
          </w:tcPr>
          <w:p w14:paraId="2D0F3B4D" w14:textId="168D370C" w:rsidR="00473ABB" w:rsidRPr="00473ABB" w:rsidRDefault="00473ABB" w:rsidP="00473ABB">
            <w:pPr>
              <w:tabs>
                <w:tab w:val="center" w:pos="4835"/>
                <w:tab w:val="left" w:pos="8051"/>
              </w:tabs>
            </w:pPr>
            <w:r>
              <w:tab/>
            </w:r>
            <w:r w:rsidRPr="00BD3F6B">
              <w:rPr>
                <w:noProof/>
              </w:rPr>
              <w:pict w14:anchorId="0C410A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черный-7" style="width:36.75pt;height:36.75pt;visibility:visible;mso-wrap-style:square">
                  <v:imagedata r:id="rId6" o:title="Герб черный-7" blacklevel="1966f"/>
                </v:shape>
              </w:pict>
            </w:r>
            <w:r>
              <w:tab/>
            </w:r>
          </w:p>
          <w:p w14:paraId="3C62C0C1" w14:textId="77777777" w:rsidR="00473ABB" w:rsidRDefault="00473ABB" w:rsidP="00473ABB">
            <w:pPr>
              <w:jc w:val="center"/>
              <w:rPr>
                <w:b/>
              </w:rPr>
            </w:pPr>
          </w:p>
          <w:p w14:paraId="33898667" w14:textId="77777777" w:rsidR="00473ABB" w:rsidRPr="00391B51" w:rsidRDefault="00473ABB" w:rsidP="00473ABB">
            <w:pPr>
              <w:jc w:val="center"/>
              <w:rPr>
                <w:b/>
              </w:rPr>
            </w:pPr>
            <w:r w:rsidRPr="00391B51">
              <w:rPr>
                <w:b/>
              </w:rPr>
              <w:t xml:space="preserve">СОВЕТ ДЕПУТАТОВ </w:t>
            </w:r>
          </w:p>
          <w:p w14:paraId="3DF5F289" w14:textId="77777777" w:rsidR="00473ABB" w:rsidRPr="00391B51" w:rsidRDefault="00473ABB" w:rsidP="00473ABB">
            <w:pPr>
              <w:jc w:val="center"/>
            </w:pPr>
            <w:r w:rsidRPr="00391B51">
              <w:rPr>
                <w:b/>
              </w:rPr>
              <w:t>ДОМОЖАКОВСКОГО СЕЛЬСОВЕТА</w:t>
            </w:r>
          </w:p>
        </w:tc>
      </w:tr>
    </w:tbl>
    <w:p w14:paraId="5B3CB980" w14:textId="77777777" w:rsidR="00B12234" w:rsidRDefault="00B12234" w:rsidP="00473ABB">
      <w:pPr>
        <w:pStyle w:val="1"/>
        <w:jc w:val="center"/>
        <w:rPr>
          <w:rFonts w:ascii="Times New Roman" w:hAnsi="Times New Roman" w:cs="Times New Roman"/>
          <w:sz w:val="28"/>
          <w:szCs w:val="36"/>
        </w:rPr>
      </w:pPr>
      <w:proofErr w:type="gramStart"/>
      <w:r w:rsidRPr="00473ABB">
        <w:rPr>
          <w:rFonts w:ascii="Times New Roman" w:hAnsi="Times New Roman" w:cs="Times New Roman"/>
          <w:sz w:val="28"/>
          <w:szCs w:val="36"/>
        </w:rPr>
        <w:t>Р</w:t>
      </w:r>
      <w:proofErr w:type="gramEnd"/>
      <w:r w:rsidRPr="00473ABB">
        <w:rPr>
          <w:rFonts w:ascii="Times New Roman" w:hAnsi="Times New Roman" w:cs="Times New Roman"/>
          <w:sz w:val="28"/>
          <w:szCs w:val="36"/>
        </w:rPr>
        <w:t xml:space="preserve"> Е Ш Е Н И Е</w:t>
      </w:r>
    </w:p>
    <w:p w14:paraId="5779420A" w14:textId="77777777" w:rsidR="00473ABB" w:rsidRPr="00473ABB" w:rsidRDefault="00473ABB" w:rsidP="00473ABB"/>
    <w:p w14:paraId="43A53EC3" w14:textId="4FB6FE0E" w:rsidR="00B12234" w:rsidRDefault="00B12234" w:rsidP="00B12234">
      <w:pPr>
        <w:rPr>
          <w:sz w:val="26"/>
          <w:szCs w:val="26"/>
        </w:rPr>
      </w:pPr>
      <w:r>
        <w:rPr>
          <w:sz w:val="26"/>
          <w:szCs w:val="26"/>
        </w:rPr>
        <w:t xml:space="preserve">   </w:t>
      </w:r>
      <w:r w:rsidRPr="00947EBB">
        <w:rPr>
          <w:sz w:val="26"/>
          <w:szCs w:val="26"/>
        </w:rPr>
        <w:t xml:space="preserve">от  </w:t>
      </w:r>
      <w:r w:rsidR="00473ABB">
        <w:rPr>
          <w:sz w:val="26"/>
          <w:szCs w:val="26"/>
        </w:rPr>
        <w:t>12.04.</w:t>
      </w:r>
      <w:r w:rsidR="001D1E0B">
        <w:rPr>
          <w:sz w:val="26"/>
          <w:szCs w:val="26"/>
        </w:rPr>
        <w:t>2022г</w:t>
      </w:r>
      <w:r w:rsidRPr="00947EBB">
        <w:rPr>
          <w:sz w:val="26"/>
          <w:szCs w:val="26"/>
        </w:rPr>
        <w:t>.</w:t>
      </w:r>
      <w:r>
        <w:rPr>
          <w:sz w:val="26"/>
          <w:szCs w:val="26"/>
        </w:rPr>
        <w:t xml:space="preserve">                               </w:t>
      </w:r>
      <w:r w:rsidR="00473ABB">
        <w:rPr>
          <w:sz w:val="26"/>
          <w:szCs w:val="26"/>
        </w:rPr>
        <w:t xml:space="preserve">аал Доможаков </w:t>
      </w:r>
      <w:r w:rsidRPr="00947EBB">
        <w:rPr>
          <w:sz w:val="26"/>
          <w:szCs w:val="26"/>
        </w:rPr>
        <w:t xml:space="preserve">                </w:t>
      </w:r>
      <w:r>
        <w:rPr>
          <w:sz w:val="26"/>
          <w:szCs w:val="26"/>
        </w:rPr>
        <w:t xml:space="preserve">             </w:t>
      </w:r>
      <w:r w:rsidRPr="00947EBB">
        <w:rPr>
          <w:sz w:val="26"/>
          <w:szCs w:val="26"/>
        </w:rPr>
        <w:t xml:space="preserve">     № </w:t>
      </w:r>
      <w:r w:rsidR="00473ABB">
        <w:rPr>
          <w:sz w:val="26"/>
          <w:szCs w:val="26"/>
        </w:rPr>
        <w:t>4/48</w:t>
      </w:r>
    </w:p>
    <w:p w14:paraId="16FDCD1C" w14:textId="4105D4BC" w:rsidR="00B12234" w:rsidRDefault="00B12234" w:rsidP="00473ABB">
      <w:pPr>
        <w:rPr>
          <w:b/>
          <w:bCs/>
          <w:sz w:val="26"/>
          <w:szCs w:val="26"/>
        </w:rPr>
      </w:pPr>
    </w:p>
    <w:p w14:paraId="52395FBC" w14:textId="43B62EA7" w:rsidR="00B12234" w:rsidRPr="00473ABB" w:rsidRDefault="00CE62D5" w:rsidP="00473ABB">
      <w:pPr>
        <w:jc w:val="center"/>
        <w:rPr>
          <w:b/>
          <w:bCs/>
          <w:sz w:val="26"/>
          <w:szCs w:val="26"/>
        </w:rPr>
      </w:pPr>
      <w:r>
        <w:rPr>
          <w:b/>
          <w:bCs/>
          <w:sz w:val="26"/>
          <w:szCs w:val="26"/>
        </w:rPr>
        <w:t xml:space="preserve"> Об утверждении Положения об организации деятельности</w:t>
      </w:r>
      <w:r w:rsidR="00473ABB">
        <w:rPr>
          <w:b/>
          <w:bCs/>
          <w:sz w:val="26"/>
          <w:szCs w:val="26"/>
        </w:rPr>
        <w:t xml:space="preserve"> </w:t>
      </w:r>
      <w:r>
        <w:rPr>
          <w:b/>
          <w:bCs/>
          <w:sz w:val="26"/>
          <w:szCs w:val="26"/>
        </w:rPr>
        <w:t xml:space="preserve">органов местного самоуправления </w:t>
      </w:r>
      <w:r w:rsidR="00473ABB">
        <w:rPr>
          <w:b/>
          <w:bCs/>
          <w:sz w:val="26"/>
          <w:szCs w:val="26"/>
        </w:rPr>
        <w:t xml:space="preserve">Доможаковского </w:t>
      </w:r>
      <w:r>
        <w:rPr>
          <w:b/>
          <w:bCs/>
          <w:sz w:val="26"/>
          <w:szCs w:val="26"/>
        </w:rPr>
        <w:t xml:space="preserve"> сельсовета</w:t>
      </w:r>
      <w:r w:rsidR="00473ABB">
        <w:rPr>
          <w:b/>
          <w:bCs/>
          <w:sz w:val="26"/>
          <w:szCs w:val="26"/>
        </w:rPr>
        <w:t xml:space="preserve"> </w:t>
      </w:r>
      <w:r>
        <w:rPr>
          <w:b/>
          <w:bCs/>
          <w:sz w:val="26"/>
          <w:szCs w:val="26"/>
        </w:rPr>
        <w:t>по выявлению бесхозяйных недвижимых вещей и принятию их в муниципальную собственность</w:t>
      </w:r>
      <w:r w:rsidR="00B12234" w:rsidRPr="00947EBB">
        <w:t xml:space="preserve"> </w:t>
      </w:r>
      <w:r w:rsidR="00B12234">
        <w:rPr>
          <w:sz w:val="26"/>
          <w:szCs w:val="26"/>
        </w:rPr>
        <w:t xml:space="preserve">  </w:t>
      </w:r>
    </w:p>
    <w:p w14:paraId="7E1A99C4" w14:textId="77777777" w:rsidR="00B12234" w:rsidRPr="00740A4B" w:rsidRDefault="00B12234" w:rsidP="00B12234">
      <w:pPr>
        <w:pStyle w:val="ConsPlusTitle"/>
        <w:widowControl/>
        <w:spacing w:line="276" w:lineRule="auto"/>
        <w:rPr>
          <w:rFonts w:cs="Times New Roman"/>
        </w:rPr>
      </w:pPr>
    </w:p>
    <w:p w14:paraId="5D89F8AD" w14:textId="3D12A2C7" w:rsidR="00B12234" w:rsidRPr="00B21A77" w:rsidRDefault="00B12234" w:rsidP="00B21A77">
      <w:pPr>
        <w:pStyle w:val="a5"/>
        <w:jc w:val="both"/>
        <w:rPr>
          <w:sz w:val="26"/>
          <w:szCs w:val="26"/>
        </w:rPr>
      </w:pPr>
      <w:r w:rsidRPr="00B21A77">
        <w:rPr>
          <w:sz w:val="26"/>
          <w:szCs w:val="26"/>
        </w:rPr>
        <w:t xml:space="preserve">             </w:t>
      </w:r>
      <w:r w:rsidR="00CE62D5" w:rsidRPr="00B21A77">
        <w:rPr>
          <w:sz w:val="26"/>
          <w:szCs w:val="26"/>
        </w:rPr>
        <w:t xml:space="preserve"> </w:t>
      </w:r>
      <w:proofErr w:type="gramStart"/>
      <w:r w:rsidR="00CE62D5" w:rsidRPr="00B21A77">
        <w:rPr>
          <w:sz w:val="26"/>
          <w:szCs w:val="26"/>
        </w:rPr>
        <w:t>В соответствии со статьей 225 Гражданского кодекса Российской Федерации, Федеральным законом от 06.10.2002г. № 131-ФЗ «Об общих принципах организации местного самоуправления в Российской Федерации» (с последующими изменениями)</w:t>
      </w:r>
      <w:r w:rsidRPr="00B21A77">
        <w:rPr>
          <w:sz w:val="26"/>
          <w:szCs w:val="26"/>
        </w:rPr>
        <w:t>,</w:t>
      </w:r>
      <w:r w:rsidR="00CE62D5" w:rsidRPr="00B21A77">
        <w:rPr>
          <w:sz w:val="26"/>
          <w:szCs w:val="26"/>
        </w:rPr>
        <w:t xml:space="preserve"> Федеральным законом от 13.07.2015г. № 281-ФЗ «О государственной регистрации недвижимости», постановлением Правительства Российской Федерации от 31.</w:t>
      </w:r>
      <w:r w:rsidR="008757C8" w:rsidRPr="00B21A77">
        <w:rPr>
          <w:sz w:val="26"/>
          <w:szCs w:val="26"/>
        </w:rPr>
        <w:t>12.2015г. № 1532 «Об утверждении правил предоставления документов, направляемых или предоставляемых в соответствии с частями 1,3-13,15 статьи</w:t>
      </w:r>
      <w:proofErr w:type="gramEnd"/>
      <w:r w:rsidR="008757C8" w:rsidRPr="00B21A77">
        <w:rPr>
          <w:sz w:val="26"/>
          <w:szCs w:val="26"/>
        </w:rPr>
        <w:t xml:space="preserve"> </w:t>
      </w:r>
      <w:proofErr w:type="gramStart"/>
      <w:r w:rsidR="008757C8" w:rsidRPr="00B21A77">
        <w:rPr>
          <w:sz w:val="26"/>
          <w:szCs w:val="26"/>
        </w:rPr>
        <w:t>32 Федерального закона «О государственной регистрации недвижимости» в федеральный орган исполнительной власти (его территориальные органы),</w:t>
      </w:r>
      <w:r w:rsidR="000C71F9" w:rsidRPr="00B21A77">
        <w:rPr>
          <w:sz w:val="26"/>
          <w:szCs w:val="26"/>
        </w:rPr>
        <w:t xml:space="preserve"> уполномоченный правительством Российской Федерации на осуществление государственного кадастрового учета, государственной регистрации прав,</w:t>
      </w:r>
      <w:r w:rsidRPr="00B21A77">
        <w:rPr>
          <w:sz w:val="26"/>
          <w:szCs w:val="26"/>
        </w:rPr>
        <w:t xml:space="preserve"> </w:t>
      </w:r>
      <w:r w:rsidR="000C71F9" w:rsidRPr="00B21A77">
        <w:rPr>
          <w:sz w:val="26"/>
          <w:szCs w:val="26"/>
        </w:rPr>
        <w:t xml:space="preserve">ведение Единого государственного реестра недвижимости и предоставление сведений, содержащихся в </w:t>
      </w:r>
      <w:r w:rsidR="002F0E56" w:rsidRPr="00B21A77">
        <w:rPr>
          <w:sz w:val="26"/>
          <w:szCs w:val="26"/>
        </w:rPr>
        <w:t xml:space="preserve">Едином государственном реестре недвижимости», приказом министерства экономического развития Российской федерации от 10.12.2015г. </w:t>
      </w:r>
      <w:r w:rsidR="00B238C6">
        <w:rPr>
          <w:sz w:val="26"/>
          <w:szCs w:val="26"/>
        </w:rPr>
        <w:t>№</w:t>
      </w:r>
      <w:r w:rsidR="002F0E56" w:rsidRPr="00B21A77">
        <w:rPr>
          <w:sz w:val="26"/>
          <w:szCs w:val="26"/>
        </w:rPr>
        <w:t xml:space="preserve"> 931 «Об установлении порядка принятия на учет бесхозяйных недвижимых вещей</w:t>
      </w:r>
      <w:proofErr w:type="gramEnd"/>
      <w:r w:rsidR="002F0E56" w:rsidRPr="00B21A77">
        <w:rPr>
          <w:sz w:val="26"/>
          <w:szCs w:val="26"/>
        </w:rPr>
        <w:t xml:space="preserve">», руководствуясь </w:t>
      </w:r>
      <w:r w:rsidR="00B238C6">
        <w:rPr>
          <w:sz w:val="26"/>
          <w:szCs w:val="26"/>
        </w:rPr>
        <w:t>У</w:t>
      </w:r>
      <w:r w:rsidR="002F0E56" w:rsidRPr="00B21A77">
        <w:rPr>
          <w:sz w:val="26"/>
          <w:szCs w:val="26"/>
        </w:rPr>
        <w:t xml:space="preserve">ставом муниципального образования </w:t>
      </w:r>
      <w:r w:rsidR="00473ABB">
        <w:rPr>
          <w:sz w:val="26"/>
          <w:szCs w:val="26"/>
        </w:rPr>
        <w:t>Доможаковский</w:t>
      </w:r>
      <w:r w:rsidR="002F0E56" w:rsidRPr="00B21A77">
        <w:rPr>
          <w:sz w:val="26"/>
          <w:szCs w:val="26"/>
        </w:rPr>
        <w:t xml:space="preserve"> сельсовет, </w:t>
      </w:r>
      <w:r w:rsidRPr="00B21A77">
        <w:rPr>
          <w:sz w:val="26"/>
          <w:szCs w:val="26"/>
        </w:rPr>
        <w:t xml:space="preserve">Совет депутатов </w:t>
      </w:r>
      <w:r w:rsidR="00473ABB">
        <w:rPr>
          <w:sz w:val="26"/>
          <w:szCs w:val="26"/>
        </w:rPr>
        <w:t>Доможаковского</w:t>
      </w:r>
      <w:r w:rsidRPr="00B21A77">
        <w:rPr>
          <w:sz w:val="26"/>
          <w:szCs w:val="26"/>
        </w:rPr>
        <w:t xml:space="preserve"> сельсовета</w:t>
      </w:r>
    </w:p>
    <w:p w14:paraId="0AADC0FB" w14:textId="0993A071" w:rsidR="00B21A77" w:rsidRPr="00B21A77" w:rsidRDefault="00B12234" w:rsidP="00B21A77">
      <w:pPr>
        <w:pStyle w:val="a5"/>
        <w:jc w:val="both"/>
        <w:rPr>
          <w:b/>
          <w:bCs/>
          <w:sz w:val="26"/>
          <w:szCs w:val="26"/>
        </w:rPr>
      </w:pPr>
      <w:r w:rsidRPr="00B21A77">
        <w:rPr>
          <w:b/>
          <w:bCs/>
          <w:sz w:val="26"/>
          <w:szCs w:val="26"/>
        </w:rPr>
        <w:t>РЕШИЛ:</w:t>
      </w:r>
    </w:p>
    <w:p w14:paraId="7A1AA3A2" w14:textId="55113667" w:rsidR="00B12234" w:rsidRPr="00470E2A" w:rsidRDefault="00B21A77" w:rsidP="00470E2A">
      <w:pPr>
        <w:pStyle w:val="a5"/>
        <w:numPr>
          <w:ilvl w:val="0"/>
          <w:numId w:val="4"/>
        </w:numPr>
        <w:jc w:val="both"/>
        <w:rPr>
          <w:b/>
          <w:bCs/>
          <w:sz w:val="26"/>
          <w:szCs w:val="26"/>
        </w:rPr>
      </w:pPr>
      <w:r w:rsidRPr="00B21A77">
        <w:rPr>
          <w:sz w:val="26"/>
          <w:szCs w:val="26"/>
        </w:rPr>
        <w:t>Утвердить прилагаемое Положение об организации деятельности</w:t>
      </w:r>
      <w:r>
        <w:rPr>
          <w:sz w:val="26"/>
          <w:szCs w:val="26"/>
        </w:rPr>
        <w:t xml:space="preserve"> </w:t>
      </w:r>
      <w:r w:rsidRPr="00B21A77">
        <w:rPr>
          <w:sz w:val="26"/>
          <w:szCs w:val="26"/>
        </w:rPr>
        <w:t>органов</w:t>
      </w:r>
      <w:r w:rsidR="00470E2A">
        <w:rPr>
          <w:b/>
          <w:bCs/>
          <w:sz w:val="26"/>
          <w:szCs w:val="26"/>
        </w:rPr>
        <w:t xml:space="preserve"> </w:t>
      </w:r>
      <w:r w:rsidRPr="00470E2A">
        <w:rPr>
          <w:sz w:val="26"/>
          <w:szCs w:val="26"/>
        </w:rPr>
        <w:t xml:space="preserve">местного самоуправления </w:t>
      </w:r>
      <w:r w:rsidR="00473ABB" w:rsidRPr="00470E2A">
        <w:rPr>
          <w:sz w:val="26"/>
          <w:szCs w:val="26"/>
        </w:rPr>
        <w:t>Доможаковского</w:t>
      </w:r>
      <w:r w:rsidRPr="00470E2A">
        <w:rPr>
          <w:sz w:val="26"/>
          <w:szCs w:val="26"/>
        </w:rPr>
        <w:t xml:space="preserve"> сельсовета по выявлению бесхозяйных</w:t>
      </w:r>
      <w:r w:rsidR="00470E2A">
        <w:rPr>
          <w:b/>
          <w:bCs/>
          <w:sz w:val="26"/>
          <w:szCs w:val="26"/>
        </w:rPr>
        <w:t xml:space="preserve"> </w:t>
      </w:r>
      <w:r w:rsidRPr="00470E2A">
        <w:rPr>
          <w:sz w:val="26"/>
          <w:szCs w:val="26"/>
        </w:rPr>
        <w:t xml:space="preserve">недвижимых вещей и принятию их в муниципальную собственность. </w:t>
      </w:r>
    </w:p>
    <w:p w14:paraId="6B047EF3" w14:textId="1A634411" w:rsidR="00B12234" w:rsidRDefault="00B12234" w:rsidP="00473ABB">
      <w:pPr>
        <w:pStyle w:val="a5"/>
        <w:numPr>
          <w:ilvl w:val="0"/>
          <w:numId w:val="4"/>
        </w:numPr>
        <w:jc w:val="both"/>
        <w:rPr>
          <w:sz w:val="26"/>
          <w:szCs w:val="26"/>
        </w:rPr>
      </w:pPr>
      <w:r w:rsidRPr="00B21A77">
        <w:rPr>
          <w:sz w:val="26"/>
          <w:szCs w:val="26"/>
        </w:rPr>
        <w:t xml:space="preserve">Решение вступает в силу со дня </w:t>
      </w:r>
      <w:r w:rsidR="00B21A77" w:rsidRPr="00B21A77">
        <w:rPr>
          <w:sz w:val="26"/>
          <w:szCs w:val="26"/>
        </w:rPr>
        <w:t>его официального опубликования (обнародования)</w:t>
      </w:r>
      <w:r w:rsidRPr="00B21A77">
        <w:rPr>
          <w:sz w:val="26"/>
          <w:szCs w:val="26"/>
        </w:rPr>
        <w:t>.</w:t>
      </w:r>
    </w:p>
    <w:p w14:paraId="71E211A5" w14:textId="5A64B6F9" w:rsidR="00470E2A" w:rsidRPr="00B21A77" w:rsidRDefault="00470E2A" w:rsidP="00473ABB">
      <w:pPr>
        <w:pStyle w:val="a5"/>
        <w:numPr>
          <w:ilvl w:val="0"/>
          <w:numId w:val="4"/>
        </w:numPr>
        <w:jc w:val="both"/>
        <w:rPr>
          <w:sz w:val="26"/>
          <w:szCs w:val="26"/>
        </w:rPr>
      </w:pPr>
      <w:proofErr w:type="gramStart"/>
      <w:r>
        <w:rPr>
          <w:sz w:val="26"/>
          <w:szCs w:val="26"/>
        </w:rPr>
        <w:t>Контроль за</w:t>
      </w:r>
      <w:proofErr w:type="gramEnd"/>
      <w:r>
        <w:rPr>
          <w:sz w:val="26"/>
          <w:szCs w:val="26"/>
        </w:rPr>
        <w:t xml:space="preserve"> исполнением настоящего решения  оставляю за собой. </w:t>
      </w:r>
    </w:p>
    <w:p w14:paraId="67533A6A" w14:textId="77777777" w:rsidR="00B12234" w:rsidRDefault="00B12234" w:rsidP="00B12234">
      <w:pPr>
        <w:rPr>
          <w:sz w:val="26"/>
          <w:szCs w:val="26"/>
        </w:rPr>
      </w:pPr>
    </w:p>
    <w:p w14:paraId="7EF4D3BD" w14:textId="77777777" w:rsidR="00B12234" w:rsidRDefault="00B12234" w:rsidP="00B12234">
      <w:pPr>
        <w:rPr>
          <w:sz w:val="26"/>
          <w:szCs w:val="26"/>
        </w:rPr>
      </w:pPr>
    </w:p>
    <w:p w14:paraId="1060EFF4" w14:textId="77777777" w:rsidR="00470E2A" w:rsidRDefault="00470E2A" w:rsidP="00B12234">
      <w:pPr>
        <w:rPr>
          <w:sz w:val="26"/>
          <w:szCs w:val="26"/>
        </w:rPr>
      </w:pPr>
    </w:p>
    <w:p w14:paraId="116BF4B2" w14:textId="1E2F372E" w:rsidR="00B12234" w:rsidRDefault="00B12234" w:rsidP="00473ABB">
      <w:pPr>
        <w:jc w:val="center"/>
        <w:rPr>
          <w:sz w:val="26"/>
          <w:szCs w:val="26"/>
        </w:rPr>
      </w:pPr>
      <w:r w:rsidRPr="00947EBB">
        <w:rPr>
          <w:sz w:val="26"/>
          <w:szCs w:val="26"/>
        </w:rPr>
        <w:t>Глава</w:t>
      </w:r>
      <w:r>
        <w:rPr>
          <w:sz w:val="26"/>
          <w:szCs w:val="26"/>
        </w:rPr>
        <w:t xml:space="preserve">    </w:t>
      </w:r>
      <w:r w:rsidR="00473ABB">
        <w:rPr>
          <w:sz w:val="26"/>
          <w:szCs w:val="26"/>
        </w:rPr>
        <w:t xml:space="preserve">Доможаковского сельсовета </w:t>
      </w:r>
      <w:r w:rsidR="00473ABB">
        <w:rPr>
          <w:sz w:val="26"/>
          <w:szCs w:val="26"/>
        </w:rPr>
        <w:tab/>
      </w:r>
      <w:r w:rsidR="00473ABB">
        <w:rPr>
          <w:sz w:val="26"/>
          <w:szCs w:val="26"/>
        </w:rPr>
        <w:tab/>
      </w:r>
      <w:r w:rsidR="00473ABB">
        <w:rPr>
          <w:sz w:val="26"/>
          <w:szCs w:val="26"/>
        </w:rPr>
        <w:tab/>
      </w:r>
      <w:r w:rsidR="00473ABB">
        <w:rPr>
          <w:sz w:val="26"/>
          <w:szCs w:val="26"/>
        </w:rPr>
        <w:tab/>
      </w:r>
      <w:r w:rsidR="00473ABB">
        <w:rPr>
          <w:sz w:val="26"/>
          <w:szCs w:val="26"/>
        </w:rPr>
        <w:tab/>
        <w:t>М.В. Ощенкова</w:t>
      </w:r>
    </w:p>
    <w:p w14:paraId="6CA28C3B" w14:textId="77777777" w:rsidR="006C1C5C" w:rsidRDefault="006C1C5C" w:rsidP="00C222EF">
      <w:pPr>
        <w:jc w:val="right"/>
        <w:rPr>
          <w:color w:val="000000"/>
          <w:sz w:val="26"/>
          <w:szCs w:val="26"/>
        </w:rPr>
      </w:pPr>
    </w:p>
    <w:p w14:paraId="1464A6D2" w14:textId="77777777" w:rsidR="00473ABB" w:rsidRDefault="00473ABB" w:rsidP="00C222EF">
      <w:pPr>
        <w:jc w:val="right"/>
        <w:rPr>
          <w:color w:val="000000"/>
          <w:sz w:val="26"/>
          <w:szCs w:val="26"/>
        </w:rPr>
      </w:pPr>
    </w:p>
    <w:p w14:paraId="74608839" w14:textId="77777777" w:rsidR="00473ABB" w:rsidRDefault="00473ABB" w:rsidP="00C222EF">
      <w:pPr>
        <w:jc w:val="right"/>
        <w:rPr>
          <w:color w:val="000000"/>
          <w:sz w:val="26"/>
          <w:szCs w:val="26"/>
        </w:rPr>
      </w:pPr>
    </w:p>
    <w:p w14:paraId="3656ECEA" w14:textId="77777777" w:rsidR="00473ABB" w:rsidRDefault="00473ABB" w:rsidP="00C222EF">
      <w:pPr>
        <w:jc w:val="right"/>
        <w:rPr>
          <w:color w:val="000000"/>
          <w:sz w:val="26"/>
          <w:szCs w:val="26"/>
        </w:rPr>
      </w:pPr>
    </w:p>
    <w:p w14:paraId="3A3D4836" w14:textId="77777777" w:rsidR="00473ABB" w:rsidRDefault="00473ABB" w:rsidP="00C222EF">
      <w:pPr>
        <w:jc w:val="right"/>
        <w:rPr>
          <w:color w:val="000000"/>
          <w:sz w:val="26"/>
          <w:szCs w:val="26"/>
        </w:rPr>
      </w:pPr>
    </w:p>
    <w:p w14:paraId="5C081363" w14:textId="77777777" w:rsidR="00473ABB" w:rsidRDefault="00473ABB" w:rsidP="00C222EF">
      <w:pPr>
        <w:jc w:val="right"/>
        <w:rPr>
          <w:color w:val="000000"/>
          <w:sz w:val="26"/>
          <w:szCs w:val="26"/>
        </w:rPr>
      </w:pPr>
    </w:p>
    <w:p w14:paraId="6EA460DC" w14:textId="77777777" w:rsidR="006C1C5C" w:rsidRDefault="006C1C5C" w:rsidP="00C222EF">
      <w:pPr>
        <w:jc w:val="right"/>
        <w:rPr>
          <w:color w:val="000000"/>
          <w:sz w:val="26"/>
          <w:szCs w:val="26"/>
        </w:rPr>
      </w:pPr>
    </w:p>
    <w:p w14:paraId="1F060D41" w14:textId="32EAA40D" w:rsidR="00C222EF" w:rsidRPr="001D7FDF" w:rsidRDefault="005A6FDB" w:rsidP="00C222EF">
      <w:pPr>
        <w:jc w:val="right"/>
        <w:rPr>
          <w:color w:val="000000"/>
          <w:sz w:val="26"/>
          <w:szCs w:val="26"/>
        </w:rPr>
      </w:pPr>
      <w:r w:rsidRPr="001D7FDF">
        <w:rPr>
          <w:color w:val="000000"/>
          <w:sz w:val="26"/>
          <w:szCs w:val="26"/>
        </w:rPr>
        <w:t>Приложение к</w:t>
      </w:r>
      <w:r w:rsidR="00C222EF" w:rsidRPr="001D7FDF">
        <w:rPr>
          <w:color w:val="000000"/>
          <w:sz w:val="26"/>
          <w:szCs w:val="26"/>
        </w:rPr>
        <w:t xml:space="preserve"> Решению</w:t>
      </w:r>
    </w:p>
    <w:p w14:paraId="46374B0F" w14:textId="04481370" w:rsidR="00C222EF" w:rsidRPr="001D7FDF" w:rsidRDefault="00C222EF" w:rsidP="00C222EF">
      <w:pPr>
        <w:jc w:val="right"/>
        <w:rPr>
          <w:color w:val="000000"/>
          <w:sz w:val="26"/>
          <w:szCs w:val="26"/>
        </w:rPr>
      </w:pPr>
      <w:r w:rsidRPr="001D7FDF">
        <w:rPr>
          <w:color w:val="000000"/>
          <w:sz w:val="26"/>
          <w:szCs w:val="26"/>
        </w:rPr>
        <w:t xml:space="preserve">Совета депутатов </w:t>
      </w:r>
      <w:r w:rsidR="00473ABB">
        <w:rPr>
          <w:color w:val="000000"/>
          <w:sz w:val="26"/>
          <w:szCs w:val="26"/>
        </w:rPr>
        <w:t>Доможаковского</w:t>
      </w:r>
      <w:r w:rsidRPr="001D7FDF">
        <w:rPr>
          <w:color w:val="000000"/>
          <w:sz w:val="26"/>
          <w:szCs w:val="26"/>
        </w:rPr>
        <w:t xml:space="preserve"> сельсовета</w:t>
      </w:r>
    </w:p>
    <w:p w14:paraId="52474D20" w14:textId="50A5478C" w:rsidR="00C222EF" w:rsidRDefault="00C222EF" w:rsidP="00C222EF">
      <w:pPr>
        <w:jc w:val="right"/>
        <w:rPr>
          <w:color w:val="000000"/>
          <w:sz w:val="26"/>
          <w:szCs w:val="26"/>
        </w:rPr>
      </w:pPr>
      <w:r w:rsidRPr="001D7FDF">
        <w:rPr>
          <w:color w:val="000000"/>
          <w:sz w:val="26"/>
          <w:szCs w:val="26"/>
        </w:rPr>
        <w:t xml:space="preserve"> от </w:t>
      </w:r>
      <w:r w:rsidR="00473ABB">
        <w:rPr>
          <w:color w:val="000000"/>
          <w:sz w:val="26"/>
          <w:szCs w:val="26"/>
        </w:rPr>
        <w:t>12.04</w:t>
      </w:r>
      <w:r w:rsidRPr="001D7FDF">
        <w:rPr>
          <w:color w:val="000000"/>
          <w:sz w:val="26"/>
          <w:szCs w:val="26"/>
        </w:rPr>
        <w:t>.2022г. №</w:t>
      </w:r>
      <w:r>
        <w:rPr>
          <w:color w:val="000000"/>
          <w:sz w:val="26"/>
          <w:szCs w:val="26"/>
        </w:rPr>
        <w:t xml:space="preserve"> </w:t>
      </w:r>
      <w:r w:rsidR="00473ABB">
        <w:rPr>
          <w:color w:val="000000"/>
          <w:sz w:val="26"/>
          <w:szCs w:val="26"/>
        </w:rPr>
        <w:t>4/48</w:t>
      </w:r>
    </w:p>
    <w:p w14:paraId="24B855A7" w14:textId="77777777" w:rsidR="006C1C5C" w:rsidRPr="001D7FDF" w:rsidRDefault="006C1C5C" w:rsidP="00C222EF">
      <w:pPr>
        <w:jc w:val="right"/>
        <w:rPr>
          <w:color w:val="000000"/>
          <w:sz w:val="26"/>
          <w:szCs w:val="26"/>
        </w:rPr>
      </w:pPr>
    </w:p>
    <w:p w14:paraId="36FB99D8" w14:textId="2FCB320D" w:rsidR="005A6FDB" w:rsidRDefault="00C222EF" w:rsidP="00473ABB">
      <w:pPr>
        <w:ind w:left="360"/>
        <w:jc w:val="center"/>
        <w:rPr>
          <w:b/>
          <w:bCs/>
          <w:sz w:val="26"/>
          <w:szCs w:val="26"/>
        </w:rPr>
      </w:pPr>
      <w:r>
        <w:rPr>
          <w:b/>
          <w:bCs/>
          <w:sz w:val="26"/>
          <w:szCs w:val="26"/>
        </w:rPr>
        <w:t>Положение об организации деятельности</w:t>
      </w:r>
      <w:r w:rsidR="00473ABB">
        <w:rPr>
          <w:b/>
          <w:bCs/>
          <w:sz w:val="26"/>
          <w:szCs w:val="26"/>
        </w:rPr>
        <w:t xml:space="preserve"> </w:t>
      </w:r>
      <w:r>
        <w:rPr>
          <w:b/>
          <w:bCs/>
          <w:sz w:val="26"/>
          <w:szCs w:val="26"/>
        </w:rPr>
        <w:t xml:space="preserve">органов местного самоуправления </w:t>
      </w:r>
      <w:r w:rsidR="00473ABB">
        <w:rPr>
          <w:b/>
          <w:bCs/>
          <w:sz w:val="26"/>
          <w:szCs w:val="26"/>
        </w:rPr>
        <w:t>Доможаковского</w:t>
      </w:r>
      <w:r>
        <w:rPr>
          <w:b/>
          <w:bCs/>
          <w:sz w:val="26"/>
          <w:szCs w:val="26"/>
        </w:rPr>
        <w:t xml:space="preserve"> сельсовета</w:t>
      </w:r>
      <w:r w:rsidR="00473ABB">
        <w:rPr>
          <w:b/>
          <w:bCs/>
          <w:sz w:val="26"/>
          <w:szCs w:val="26"/>
        </w:rPr>
        <w:t xml:space="preserve"> </w:t>
      </w:r>
      <w:r>
        <w:rPr>
          <w:b/>
          <w:bCs/>
          <w:sz w:val="26"/>
          <w:szCs w:val="26"/>
        </w:rPr>
        <w:t>по выявлению бесхозяйных недвижимых вещей и принятию их в муниципальную собственность</w:t>
      </w:r>
    </w:p>
    <w:p w14:paraId="68714584" w14:textId="77777777" w:rsidR="006C1C5C" w:rsidRDefault="006C1C5C" w:rsidP="00C222EF">
      <w:pPr>
        <w:ind w:left="360"/>
        <w:jc w:val="center"/>
        <w:rPr>
          <w:b/>
          <w:bCs/>
          <w:sz w:val="26"/>
          <w:szCs w:val="26"/>
        </w:rPr>
      </w:pPr>
    </w:p>
    <w:p w14:paraId="42B248BE" w14:textId="77777777" w:rsidR="005A6FDB" w:rsidRDefault="005A6FDB" w:rsidP="005A6FDB">
      <w:pPr>
        <w:ind w:left="360"/>
        <w:jc w:val="both"/>
        <w:rPr>
          <w:b/>
          <w:bCs/>
          <w:sz w:val="26"/>
          <w:szCs w:val="26"/>
        </w:rPr>
      </w:pPr>
    </w:p>
    <w:p w14:paraId="154A8C23" w14:textId="7A86A0BF" w:rsidR="006C1C5C" w:rsidRPr="00512901" w:rsidRDefault="006C1C5C" w:rsidP="006C1C5C">
      <w:pPr>
        <w:shd w:val="clear" w:color="auto" w:fill="FFFFFF"/>
        <w:spacing w:line="288" w:lineRule="atLeast"/>
        <w:ind w:firstLine="540"/>
        <w:jc w:val="both"/>
        <w:rPr>
          <w:color w:val="000000"/>
          <w:sz w:val="26"/>
          <w:szCs w:val="26"/>
        </w:rPr>
      </w:pPr>
      <w:r w:rsidRPr="00512901">
        <w:rPr>
          <w:sz w:val="26"/>
          <w:szCs w:val="26"/>
        </w:rPr>
        <w:t xml:space="preserve"> </w:t>
      </w:r>
      <w:r w:rsidRPr="00512901">
        <w:rPr>
          <w:color w:val="000000"/>
          <w:sz w:val="26"/>
          <w:szCs w:val="26"/>
        </w:rPr>
        <w:t xml:space="preserve">1. Настоящее Положение регулирует общественные отношения в сфере организации деятельности органов местного самоуправления </w:t>
      </w:r>
      <w:r w:rsidR="00473ABB">
        <w:rPr>
          <w:color w:val="000000"/>
          <w:sz w:val="26"/>
          <w:szCs w:val="26"/>
        </w:rPr>
        <w:t>Доможаковского</w:t>
      </w:r>
      <w:r w:rsidRPr="00512901">
        <w:rPr>
          <w:color w:val="000000"/>
          <w:sz w:val="26"/>
          <w:szCs w:val="26"/>
        </w:rPr>
        <w:t xml:space="preserve"> сельсовета (далее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14:paraId="67EED9CD"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 xml:space="preserve">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w:t>
      </w:r>
      <w:proofErr w:type="gramStart"/>
      <w:r w:rsidRPr="00512901">
        <w:rPr>
          <w:color w:val="000000"/>
          <w:sz w:val="26"/>
          <w:szCs w:val="26"/>
        </w:rPr>
        <w:t>собственности</w:t>
      </w:r>
      <w:proofErr w:type="gramEnd"/>
      <w:r w:rsidRPr="00512901">
        <w:rPr>
          <w:color w:val="000000"/>
          <w:sz w:val="26"/>
          <w:szCs w:val="26"/>
        </w:rPr>
        <w:t xml:space="preserve"> на которое собственник отказался.</w:t>
      </w:r>
    </w:p>
    <w:p w14:paraId="51268B6D"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14:paraId="4EBFBB66"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14:paraId="2C8519FD"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1) от федеральных органов государственной власти Российской Федерации, органов государственной власти Республики Хакасия, органов местного самоуправления муниципальных образований Республики Хакасия;</w:t>
      </w:r>
    </w:p>
    <w:p w14:paraId="0942C1E6"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2) от физических и юридических лиц;</w:t>
      </w:r>
    </w:p>
    <w:p w14:paraId="611556DD"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3) от собственника объекта недвижимого имущества в форме заявления об отказе от права собственности на данный объект;</w:t>
      </w:r>
    </w:p>
    <w:p w14:paraId="0AB252FA"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4) в результате проведения инвентаризации муниципального имущества муниципального образования;</w:t>
      </w:r>
    </w:p>
    <w:p w14:paraId="7625E981"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5) в результате проведения муниципального земельного контроля на территории муниципального образования;</w:t>
      </w:r>
    </w:p>
    <w:p w14:paraId="277BEBE8"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6) в результате обследования или осмотра территории муниципального образования должностными лицами администрации муниципального образования;</w:t>
      </w:r>
    </w:p>
    <w:p w14:paraId="5815E870"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7) в иных формах, не запрещенных законодательством.</w:t>
      </w:r>
    </w:p>
    <w:p w14:paraId="5B8303A0"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 xml:space="preserve">5. К заявлению, указанному в </w:t>
      </w:r>
      <w:hyperlink r:id="rId7" w:history="1">
        <w:r w:rsidRPr="00512901">
          <w:rPr>
            <w:color w:val="000000"/>
            <w:sz w:val="26"/>
            <w:szCs w:val="26"/>
          </w:rPr>
          <w:t>подпункте 3 пункта 4</w:t>
        </w:r>
      </w:hyperlink>
      <w:r w:rsidRPr="00512901">
        <w:rPr>
          <w:color w:val="000000"/>
          <w:sz w:val="26"/>
          <w:szCs w:val="26"/>
        </w:rPr>
        <w:t xml:space="preserve"> настоящего Положения, прилагаются:</w:t>
      </w:r>
    </w:p>
    <w:p w14:paraId="4C2F0364"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14:paraId="42A1ED3E"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lastRenderedPageBreak/>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14:paraId="59173C2A"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 xml:space="preserve">6. На основании поступивших сведений, указанных в </w:t>
      </w:r>
      <w:hyperlink r:id="rId8" w:history="1">
        <w:r w:rsidRPr="00512901">
          <w:rPr>
            <w:color w:val="000000"/>
            <w:sz w:val="26"/>
            <w:szCs w:val="26"/>
          </w:rPr>
          <w:t>пункте 4</w:t>
        </w:r>
      </w:hyperlink>
      <w:r w:rsidRPr="00512901">
        <w:rPr>
          <w:color w:val="000000"/>
          <w:sz w:val="26"/>
          <w:szCs w:val="26"/>
        </w:rPr>
        <w:t xml:space="preserve">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14:paraId="6B6BEC86"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14:paraId="265DC5A5"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2) проверяет наличие информации о выявленном объекте недвижимого имущества в реестре муниципального имущества муниципального образования;</w:t>
      </w:r>
    </w:p>
    <w:p w14:paraId="7674133F"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 xml:space="preserve">3) организует осмотр выявленного объекта недвижимого имущества с выездом на место. </w:t>
      </w:r>
      <w:proofErr w:type="gramStart"/>
      <w:r w:rsidRPr="00512901">
        <w:rPr>
          <w:color w:val="000000"/>
          <w:sz w:val="26"/>
          <w:szCs w:val="26"/>
        </w:rPr>
        <w:t>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roofErr w:type="gramEnd"/>
    </w:p>
    <w:p w14:paraId="5E133C97"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14:paraId="23084B7E" w14:textId="77777777" w:rsidR="006C1C5C" w:rsidRPr="00512901" w:rsidRDefault="006C1C5C" w:rsidP="006C1C5C">
      <w:pPr>
        <w:shd w:val="clear" w:color="auto" w:fill="FFFFFF"/>
        <w:spacing w:line="288" w:lineRule="atLeast"/>
        <w:ind w:firstLine="540"/>
        <w:jc w:val="both"/>
        <w:rPr>
          <w:color w:val="000000"/>
          <w:sz w:val="26"/>
          <w:szCs w:val="26"/>
        </w:rPr>
      </w:pPr>
      <w:proofErr w:type="gramStart"/>
      <w:r w:rsidRPr="00512901">
        <w:rPr>
          <w:color w:val="000000"/>
          <w:sz w:val="26"/>
          <w:szCs w:val="26"/>
        </w:rPr>
        <w:t xml:space="preserve">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w:t>
      </w:r>
      <w:hyperlink r:id="rId9" w:history="1">
        <w:r w:rsidRPr="00512901">
          <w:rPr>
            <w:color w:val="000000"/>
            <w:sz w:val="26"/>
            <w:szCs w:val="26"/>
          </w:rPr>
          <w:t>закона</w:t>
        </w:r>
      </w:hyperlink>
      <w:r w:rsidRPr="00512901">
        <w:rPr>
          <w:color w:val="000000"/>
          <w:sz w:val="26"/>
          <w:szCs w:val="26"/>
        </w:rPr>
        <w:t xml:space="preserve">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Республики Хакасия, для получения документа</w:t>
      </w:r>
      <w:proofErr w:type="gramEnd"/>
      <w:r w:rsidRPr="00512901">
        <w:rPr>
          <w:color w:val="000000"/>
          <w:sz w:val="26"/>
          <w:szCs w:val="26"/>
        </w:rPr>
        <w:t>,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14:paraId="1044E410"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Республики Хакасия, уполномоченный на ведение реестра государственной собственности Республики Хакасия,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Республики Хакасия;</w:t>
      </w:r>
    </w:p>
    <w:p w14:paraId="3DEDF1A2"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14:paraId="6C5BBA0D"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 xml:space="preserve">7. Действия, указанные в </w:t>
      </w:r>
      <w:hyperlink r:id="rId10" w:history="1">
        <w:r w:rsidRPr="00512901">
          <w:rPr>
            <w:color w:val="000000"/>
            <w:sz w:val="26"/>
            <w:szCs w:val="26"/>
          </w:rPr>
          <w:t>подпунктах 2</w:t>
        </w:r>
      </w:hyperlink>
      <w:r w:rsidRPr="00512901">
        <w:rPr>
          <w:color w:val="000000"/>
          <w:sz w:val="26"/>
          <w:szCs w:val="26"/>
        </w:rPr>
        <w:t xml:space="preserve">, </w:t>
      </w:r>
      <w:hyperlink r:id="rId11" w:history="1">
        <w:r w:rsidRPr="00512901">
          <w:rPr>
            <w:color w:val="000000"/>
            <w:sz w:val="26"/>
            <w:szCs w:val="26"/>
          </w:rPr>
          <w:t>5</w:t>
        </w:r>
      </w:hyperlink>
      <w:r w:rsidRPr="00512901">
        <w:rPr>
          <w:color w:val="000000"/>
          <w:sz w:val="26"/>
          <w:szCs w:val="26"/>
        </w:rPr>
        <w:t>-</w:t>
      </w:r>
      <w:hyperlink r:id="rId12" w:history="1">
        <w:r w:rsidRPr="00512901">
          <w:rPr>
            <w:color w:val="000000"/>
            <w:sz w:val="26"/>
            <w:szCs w:val="26"/>
          </w:rPr>
          <w:t>7 пункта 6</w:t>
        </w:r>
      </w:hyperlink>
      <w:r w:rsidRPr="00512901">
        <w:rPr>
          <w:color w:val="000000"/>
          <w:sz w:val="26"/>
          <w:szCs w:val="26"/>
        </w:rPr>
        <w:t xml:space="preserve">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14:paraId="15FD7BA3"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 xml:space="preserve">8. </w:t>
      </w:r>
      <w:proofErr w:type="gramStart"/>
      <w:r w:rsidRPr="00512901">
        <w:rPr>
          <w:color w:val="000000"/>
          <w:sz w:val="26"/>
          <w:szCs w:val="26"/>
        </w:rPr>
        <w:t xml:space="preserve">Если в результате действий, указанных в </w:t>
      </w:r>
      <w:hyperlink r:id="rId13" w:history="1">
        <w:r w:rsidRPr="00512901">
          <w:rPr>
            <w:color w:val="000000"/>
            <w:sz w:val="26"/>
            <w:szCs w:val="26"/>
          </w:rPr>
          <w:t>пункте 6</w:t>
        </w:r>
      </w:hyperlink>
      <w:r w:rsidRPr="00512901">
        <w:rPr>
          <w:color w:val="000000"/>
          <w:sz w:val="26"/>
          <w:szCs w:val="26"/>
        </w:rPr>
        <w:t xml:space="preserve">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w:t>
      </w:r>
      <w:r w:rsidRPr="00512901">
        <w:rPr>
          <w:color w:val="000000"/>
          <w:sz w:val="26"/>
          <w:szCs w:val="26"/>
        </w:rPr>
        <w:lastRenderedPageBreak/>
        <w:t>на учет бесхозяйной недвижимой вещи в органе регистрации прав, которое оформляется соответствующим правовым актом, принятым на местном уровне.</w:t>
      </w:r>
      <w:proofErr w:type="gramEnd"/>
    </w:p>
    <w:p w14:paraId="387CD9E2"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 xml:space="preserve">9. Решение, указанное в </w:t>
      </w:r>
      <w:hyperlink r:id="rId14" w:history="1">
        <w:r w:rsidRPr="00512901">
          <w:rPr>
            <w:color w:val="000000"/>
            <w:sz w:val="26"/>
            <w:szCs w:val="26"/>
          </w:rPr>
          <w:t>пункте 8</w:t>
        </w:r>
      </w:hyperlink>
      <w:r w:rsidRPr="00512901">
        <w:rPr>
          <w:color w:val="000000"/>
          <w:sz w:val="26"/>
          <w:szCs w:val="26"/>
        </w:rPr>
        <w:t xml:space="preserve"> Положения, принимается уполномоченным органом не ранее 30 календарных дней со дня опубликования и размещения сведений в соответствии с </w:t>
      </w:r>
      <w:hyperlink r:id="rId15" w:history="1">
        <w:r w:rsidRPr="00512901">
          <w:rPr>
            <w:color w:val="000000"/>
            <w:sz w:val="26"/>
            <w:szCs w:val="26"/>
          </w:rPr>
          <w:t>подпунктом 7 пункта 6</w:t>
        </w:r>
      </w:hyperlink>
      <w:r w:rsidRPr="00512901">
        <w:rPr>
          <w:color w:val="000000"/>
          <w:sz w:val="26"/>
          <w:szCs w:val="26"/>
        </w:rPr>
        <w:t xml:space="preserve"> настоящего Положения.</w:t>
      </w:r>
    </w:p>
    <w:p w14:paraId="28BF7963"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 xml:space="preserve">10. В целях постановки бесхозяйных недвижимых вещей на </w:t>
      </w:r>
      <w:proofErr w:type="gramStart"/>
      <w:r w:rsidRPr="00512901">
        <w:rPr>
          <w:color w:val="000000"/>
          <w:sz w:val="26"/>
          <w:szCs w:val="26"/>
        </w:rPr>
        <w:t>учет</w:t>
      </w:r>
      <w:proofErr w:type="gramEnd"/>
      <w:r w:rsidRPr="00512901">
        <w:rPr>
          <w:color w:val="000000"/>
          <w:sz w:val="26"/>
          <w:szCs w:val="26"/>
        </w:rPr>
        <w:t xml:space="preserve"> в органе регистрации прав уполномоченный орган на основании решения, указанного в </w:t>
      </w:r>
      <w:hyperlink r:id="rId16" w:history="1">
        <w:r w:rsidRPr="00512901">
          <w:rPr>
            <w:color w:val="000000"/>
            <w:sz w:val="26"/>
            <w:szCs w:val="26"/>
          </w:rPr>
          <w:t>пункте 8</w:t>
        </w:r>
      </w:hyperlink>
      <w:r w:rsidRPr="00512901">
        <w:rPr>
          <w:color w:val="000000"/>
          <w:sz w:val="26"/>
          <w:szCs w:val="26"/>
        </w:rPr>
        <w:t xml:space="preserve"> настоящего Положения:</w:t>
      </w:r>
    </w:p>
    <w:p w14:paraId="54A08CFA"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1) обеспечивает подготовку документов, необходимых для постановки на учет бесхозяйных недвижимых вещей;</w:t>
      </w:r>
    </w:p>
    <w:p w14:paraId="2E4D2DA3"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 xml:space="preserve">2) направляет заявление о постановке на учет бесхозяйных недвижимых вещей и документы, указанные в </w:t>
      </w:r>
      <w:hyperlink r:id="rId17" w:history="1">
        <w:r w:rsidRPr="00512901">
          <w:rPr>
            <w:color w:val="000000"/>
            <w:sz w:val="26"/>
            <w:szCs w:val="26"/>
          </w:rPr>
          <w:t>подпункте 1</w:t>
        </w:r>
      </w:hyperlink>
      <w:r w:rsidRPr="00512901">
        <w:rPr>
          <w:color w:val="000000"/>
          <w:sz w:val="26"/>
          <w:szCs w:val="26"/>
        </w:rPr>
        <w:t xml:space="preserve"> настоящего пункта, в орган регистрации прав в соответствии с законодательством.</w:t>
      </w:r>
    </w:p>
    <w:p w14:paraId="61DC7F62"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 xml:space="preserve">11. По истечении года со дня постановки бесхозяйной недвижимой вещи на </w:t>
      </w:r>
      <w:proofErr w:type="gramStart"/>
      <w:r w:rsidRPr="00512901">
        <w:rPr>
          <w:color w:val="000000"/>
          <w:sz w:val="26"/>
          <w:szCs w:val="26"/>
        </w:rPr>
        <w:t>учет</w:t>
      </w:r>
      <w:proofErr w:type="gramEnd"/>
      <w:r w:rsidRPr="00512901">
        <w:rPr>
          <w:color w:val="000000"/>
          <w:sz w:val="26"/>
          <w:szCs w:val="26"/>
        </w:rPr>
        <w:t xml:space="preserve">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14:paraId="630FC324"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 xml:space="preserve">1) соответствие бесхозяйной недвижимой вещи требованиям </w:t>
      </w:r>
      <w:hyperlink r:id="rId18" w:history="1">
        <w:r w:rsidRPr="00512901">
          <w:rPr>
            <w:color w:val="000000"/>
            <w:sz w:val="26"/>
            <w:szCs w:val="26"/>
          </w:rPr>
          <w:t>части 1 статьи 5</w:t>
        </w:r>
      </w:hyperlink>
      <w:r w:rsidRPr="00512901">
        <w:rPr>
          <w:color w:val="000000"/>
          <w:sz w:val="26"/>
          <w:szCs w:val="26"/>
        </w:rPr>
        <w:t>0 Федерального закона от 6 октября 2003 года № 131-ФЗ «Об общих принципах организации местного самоуправления в Российской Федерации»;</w:t>
      </w:r>
    </w:p>
    <w:p w14:paraId="6EBE3589"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2) наличие в бюджете муниципального образования денежных сре</w:t>
      </w:r>
      <w:proofErr w:type="gramStart"/>
      <w:r w:rsidRPr="00512901">
        <w:rPr>
          <w:color w:val="000000"/>
          <w:sz w:val="26"/>
          <w:szCs w:val="26"/>
        </w:rPr>
        <w:t>дств дл</w:t>
      </w:r>
      <w:proofErr w:type="gramEnd"/>
      <w:r w:rsidRPr="00512901">
        <w:rPr>
          <w:color w:val="000000"/>
          <w:sz w:val="26"/>
          <w:szCs w:val="26"/>
        </w:rPr>
        <w:t>я оформления права муниципальной собственности на бесхозяйную недвижимую вещь и на ее содержание.</w:t>
      </w:r>
    </w:p>
    <w:p w14:paraId="1218B378"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14:paraId="58A9CF3F" w14:textId="77777777" w:rsidR="006C1C5C" w:rsidRPr="00512901" w:rsidRDefault="006C1C5C" w:rsidP="006C1C5C">
      <w:pPr>
        <w:shd w:val="clear" w:color="auto" w:fill="FFFFFF"/>
        <w:spacing w:line="288" w:lineRule="atLeast"/>
        <w:ind w:firstLine="540"/>
        <w:jc w:val="both"/>
        <w:rPr>
          <w:color w:val="000000"/>
          <w:sz w:val="26"/>
          <w:szCs w:val="26"/>
        </w:rPr>
      </w:pPr>
      <w:proofErr w:type="gramStart"/>
      <w:r w:rsidRPr="00512901">
        <w:rPr>
          <w:color w:val="000000"/>
          <w:sz w:val="26"/>
          <w:szCs w:val="26"/>
        </w:rPr>
        <w:t>1) осуществляет действия в целях государственной регистрации права муниципальной собственности на объект недвижимого имущества;</w:t>
      </w:r>
      <w:proofErr w:type="gramEnd"/>
    </w:p>
    <w:p w14:paraId="058076C3"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14:paraId="2C58C645" w14:textId="77777777" w:rsidR="006C1C5C" w:rsidRPr="00512901" w:rsidRDefault="006C1C5C" w:rsidP="006C1C5C">
      <w:pPr>
        <w:shd w:val="clear" w:color="auto" w:fill="FFFFFF"/>
        <w:spacing w:line="288" w:lineRule="atLeast"/>
        <w:jc w:val="both"/>
        <w:rPr>
          <w:color w:val="000000"/>
          <w:sz w:val="26"/>
          <w:szCs w:val="26"/>
        </w:rPr>
      </w:pPr>
      <w:r w:rsidRPr="00512901">
        <w:rPr>
          <w:color w:val="000000"/>
          <w:sz w:val="26"/>
          <w:szCs w:val="26"/>
        </w:rPr>
        <w:t> </w:t>
      </w:r>
    </w:p>
    <w:p w14:paraId="6EF0980D" w14:textId="64BB1E14" w:rsidR="00C222EF" w:rsidRPr="00512901" w:rsidRDefault="00C222EF" w:rsidP="00C222EF">
      <w:pPr>
        <w:jc w:val="center"/>
        <w:rPr>
          <w:sz w:val="26"/>
          <w:szCs w:val="26"/>
        </w:rPr>
      </w:pPr>
      <w:bookmarkStart w:id="0" w:name="_GoBack"/>
      <w:bookmarkEnd w:id="0"/>
    </w:p>
    <w:sectPr w:rsidR="00C222EF" w:rsidRPr="00512901" w:rsidSect="005A6FDB">
      <w:pgSz w:w="11906" w:h="16838"/>
      <w:pgMar w:top="709"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251D3"/>
    <w:multiLevelType w:val="hybridMultilevel"/>
    <w:tmpl w:val="2C4AA2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7BF70A9"/>
    <w:multiLevelType w:val="hybridMultilevel"/>
    <w:tmpl w:val="66D2F36E"/>
    <w:lvl w:ilvl="0" w:tplc="6526C2AA">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68BF3D9D"/>
    <w:multiLevelType w:val="hybridMultilevel"/>
    <w:tmpl w:val="DA3A6262"/>
    <w:lvl w:ilvl="0" w:tplc="678CBFA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2AFF"/>
    <w:rsid w:val="0001175D"/>
    <w:rsid w:val="000218EB"/>
    <w:rsid w:val="0003439D"/>
    <w:rsid w:val="00065F60"/>
    <w:rsid w:val="000A3CE1"/>
    <w:rsid w:val="000B6366"/>
    <w:rsid w:val="000B6B64"/>
    <w:rsid w:val="000C71F9"/>
    <w:rsid w:val="000D5FFA"/>
    <w:rsid w:val="00127011"/>
    <w:rsid w:val="00132556"/>
    <w:rsid w:val="00134B9A"/>
    <w:rsid w:val="00144F39"/>
    <w:rsid w:val="00156241"/>
    <w:rsid w:val="0017333C"/>
    <w:rsid w:val="001D1E0B"/>
    <w:rsid w:val="001D79D6"/>
    <w:rsid w:val="001E2AFF"/>
    <w:rsid w:val="001F0164"/>
    <w:rsid w:val="00240B87"/>
    <w:rsid w:val="00260D43"/>
    <w:rsid w:val="00271A43"/>
    <w:rsid w:val="002A163C"/>
    <w:rsid w:val="002B7B3F"/>
    <w:rsid w:val="002D3522"/>
    <w:rsid w:val="002D6CFA"/>
    <w:rsid w:val="002F0E56"/>
    <w:rsid w:val="00301CC8"/>
    <w:rsid w:val="003062CB"/>
    <w:rsid w:val="00317175"/>
    <w:rsid w:val="003301E6"/>
    <w:rsid w:val="00336868"/>
    <w:rsid w:val="0040549F"/>
    <w:rsid w:val="00457FF5"/>
    <w:rsid w:val="00463EF9"/>
    <w:rsid w:val="00470E2A"/>
    <w:rsid w:val="00473ABB"/>
    <w:rsid w:val="00480604"/>
    <w:rsid w:val="00485969"/>
    <w:rsid w:val="00486F3D"/>
    <w:rsid w:val="004A0A84"/>
    <w:rsid w:val="004D3C5A"/>
    <w:rsid w:val="004D7277"/>
    <w:rsid w:val="004E544C"/>
    <w:rsid w:val="00512901"/>
    <w:rsid w:val="00517458"/>
    <w:rsid w:val="00551048"/>
    <w:rsid w:val="0057418A"/>
    <w:rsid w:val="005A6FDB"/>
    <w:rsid w:val="005C7267"/>
    <w:rsid w:val="005D1404"/>
    <w:rsid w:val="005D1A85"/>
    <w:rsid w:val="005D6947"/>
    <w:rsid w:val="005F6C04"/>
    <w:rsid w:val="006420B2"/>
    <w:rsid w:val="00646CD2"/>
    <w:rsid w:val="00654845"/>
    <w:rsid w:val="006569CA"/>
    <w:rsid w:val="00665320"/>
    <w:rsid w:val="00680BF4"/>
    <w:rsid w:val="006B3A42"/>
    <w:rsid w:val="006C1C5C"/>
    <w:rsid w:val="006E023A"/>
    <w:rsid w:val="006E3921"/>
    <w:rsid w:val="006F2BCD"/>
    <w:rsid w:val="00704FD4"/>
    <w:rsid w:val="007073A8"/>
    <w:rsid w:val="007162E5"/>
    <w:rsid w:val="00717D3A"/>
    <w:rsid w:val="007206CB"/>
    <w:rsid w:val="00723EE9"/>
    <w:rsid w:val="00741BB9"/>
    <w:rsid w:val="00765D53"/>
    <w:rsid w:val="007669CB"/>
    <w:rsid w:val="007769E7"/>
    <w:rsid w:val="00785CF3"/>
    <w:rsid w:val="007A2E4F"/>
    <w:rsid w:val="007B0FF6"/>
    <w:rsid w:val="007D02B3"/>
    <w:rsid w:val="007D6288"/>
    <w:rsid w:val="007F390E"/>
    <w:rsid w:val="00866627"/>
    <w:rsid w:val="008757C8"/>
    <w:rsid w:val="008823A6"/>
    <w:rsid w:val="008E0E36"/>
    <w:rsid w:val="00943003"/>
    <w:rsid w:val="009852B2"/>
    <w:rsid w:val="00996AA3"/>
    <w:rsid w:val="009A31D5"/>
    <w:rsid w:val="009C676D"/>
    <w:rsid w:val="009D6645"/>
    <w:rsid w:val="00A34BEB"/>
    <w:rsid w:val="00A74029"/>
    <w:rsid w:val="00AE499C"/>
    <w:rsid w:val="00B12234"/>
    <w:rsid w:val="00B125A6"/>
    <w:rsid w:val="00B21A77"/>
    <w:rsid w:val="00B238C6"/>
    <w:rsid w:val="00B36DF7"/>
    <w:rsid w:val="00B56A15"/>
    <w:rsid w:val="00B93FD4"/>
    <w:rsid w:val="00BA401D"/>
    <w:rsid w:val="00BD43C4"/>
    <w:rsid w:val="00BE3DCB"/>
    <w:rsid w:val="00BF2299"/>
    <w:rsid w:val="00BF760C"/>
    <w:rsid w:val="00C17534"/>
    <w:rsid w:val="00C222EF"/>
    <w:rsid w:val="00CA17A1"/>
    <w:rsid w:val="00CA20A1"/>
    <w:rsid w:val="00CC7625"/>
    <w:rsid w:val="00CE62D5"/>
    <w:rsid w:val="00D0628C"/>
    <w:rsid w:val="00D21A00"/>
    <w:rsid w:val="00D271BA"/>
    <w:rsid w:val="00D27B1E"/>
    <w:rsid w:val="00D412DB"/>
    <w:rsid w:val="00D55D8D"/>
    <w:rsid w:val="00D65C70"/>
    <w:rsid w:val="00DA3797"/>
    <w:rsid w:val="00DB1F69"/>
    <w:rsid w:val="00DE0D23"/>
    <w:rsid w:val="00E1128E"/>
    <w:rsid w:val="00E30DF9"/>
    <w:rsid w:val="00E31CED"/>
    <w:rsid w:val="00E95347"/>
    <w:rsid w:val="00EA72DE"/>
    <w:rsid w:val="00EC351E"/>
    <w:rsid w:val="00ED3DCE"/>
    <w:rsid w:val="00EE26EA"/>
    <w:rsid w:val="00EE367D"/>
    <w:rsid w:val="00EE642E"/>
    <w:rsid w:val="00F20BCD"/>
    <w:rsid w:val="00F2326F"/>
    <w:rsid w:val="00F91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9B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00"/>
    <w:rPr>
      <w:rFonts w:ascii="Times New Roman" w:eastAsia="Times New Roman" w:hAnsi="Times New Roman"/>
      <w:sz w:val="24"/>
      <w:szCs w:val="24"/>
    </w:rPr>
  </w:style>
  <w:style w:type="paragraph" w:styleId="1">
    <w:name w:val="heading 1"/>
    <w:basedOn w:val="a"/>
    <w:next w:val="a"/>
    <w:link w:val="10"/>
    <w:uiPriority w:val="99"/>
    <w:qFormat/>
    <w:locked/>
    <w:rsid w:val="0055104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1048"/>
    <w:rPr>
      <w:rFonts w:ascii="Arial" w:hAnsi="Arial" w:cs="Arial"/>
      <w:b/>
      <w:bCs/>
      <w:kern w:val="32"/>
      <w:sz w:val="32"/>
      <w:szCs w:val="32"/>
      <w:lang w:val="ru-RU" w:eastAsia="ru-RU"/>
    </w:rPr>
  </w:style>
  <w:style w:type="paragraph" w:styleId="a3">
    <w:name w:val="Normal (Web)"/>
    <w:basedOn w:val="a"/>
    <w:rsid w:val="00D0628C"/>
    <w:pPr>
      <w:spacing w:before="280" w:after="280"/>
    </w:pPr>
    <w:rPr>
      <w:lang w:eastAsia="zh-CN"/>
    </w:rPr>
  </w:style>
  <w:style w:type="table" w:styleId="a4">
    <w:name w:val="Table Grid"/>
    <w:basedOn w:val="a1"/>
    <w:locked/>
    <w:rsid w:val="00485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B12234"/>
    <w:pPr>
      <w:widowControl w:val="0"/>
      <w:autoSpaceDE w:val="0"/>
      <w:autoSpaceDN w:val="0"/>
      <w:adjustRightInd w:val="0"/>
    </w:pPr>
    <w:rPr>
      <w:rFonts w:eastAsia="Times New Roman" w:cs="Calibri"/>
      <w:b/>
      <w:bCs/>
      <w:sz w:val="22"/>
      <w:szCs w:val="22"/>
    </w:rPr>
  </w:style>
  <w:style w:type="paragraph" w:styleId="a5">
    <w:name w:val="No Spacing"/>
    <w:uiPriority w:val="1"/>
    <w:qFormat/>
    <w:rsid w:val="00B21A77"/>
    <w:rPr>
      <w:rFonts w:ascii="Times New Roman" w:eastAsia="Times New Roman" w:hAnsi="Times New Roman"/>
      <w:sz w:val="24"/>
      <w:szCs w:val="24"/>
    </w:rPr>
  </w:style>
  <w:style w:type="paragraph" w:styleId="a6">
    <w:name w:val="Balloon Text"/>
    <w:basedOn w:val="a"/>
    <w:link w:val="a7"/>
    <w:uiPriority w:val="99"/>
    <w:semiHidden/>
    <w:unhideWhenUsed/>
    <w:rsid w:val="00470E2A"/>
    <w:rPr>
      <w:rFonts w:ascii="Tahoma" w:hAnsi="Tahoma" w:cs="Tahoma"/>
      <w:sz w:val="16"/>
      <w:szCs w:val="16"/>
    </w:rPr>
  </w:style>
  <w:style w:type="character" w:customStyle="1" w:styleId="a7">
    <w:name w:val="Текст выноски Знак"/>
    <w:link w:val="a6"/>
    <w:uiPriority w:val="99"/>
    <w:semiHidden/>
    <w:rsid w:val="00470E2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7079">
      <w:marLeft w:val="0"/>
      <w:marRight w:val="0"/>
      <w:marTop w:val="0"/>
      <w:marBottom w:val="0"/>
      <w:divBdr>
        <w:top w:val="none" w:sz="0" w:space="0" w:color="auto"/>
        <w:left w:val="none" w:sz="0" w:space="0" w:color="auto"/>
        <w:bottom w:val="none" w:sz="0" w:space="0" w:color="auto"/>
        <w:right w:val="none" w:sz="0" w:space="0" w:color="auto"/>
      </w:divBdr>
    </w:div>
    <w:div w:id="9995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cgi/online.cgi?req=doc&amp;rnd=36FF183B66FD72470556B32D912F5CE3&amp;base=RLAW206&amp;n=60976&amp;dst=100014&amp;field=134" TargetMode="External"/><Relationship Id="rId13" Type="http://schemas.openxmlformats.org/officeDocument/2006/relationships/hyperlink" Target="http://consultant.op.ru/region/cgi/online.cgi?req=doc&amp;rnd=36FF183B66FD72470556B32D912F5CE3&amp;base=RLAW206&amp;n=60976&amp;dst=100025&amp;field=134" TargetMode="External"/><Relationship Id="rId18" Type="http://schemas.openxmlformats.org/officeDocument/2006/relationships/hyperlink" Target="http://consultant.op.ru/region/cgi/online.cgi?req=doc&amp;rnd=36FF183B66FD72470556B32D912F5CE3&amp;base=LAW&amp;n=405832&amp;dst=100589&amp;field=134" TargetMode="External"/><Relationship Id="rId3" Type="http://schemas.microsoft.com/office/2007/relationships/stylesWithEffects" Target="stylesWithEffects.xml"/><Relationship Id="rId7" Type="http://schemas.openxmlformats.org/officeDocument/2006/relationships/hyperlink" Target="http://consultant.op.ru/region/cgi/online.cgi?req=doc&amp;rnd=36FF183B66FD72470556B32D912F5CE3&amp;base=RLAW206&amp;n=60976&amp;dst=100017&amp;field=134" TargetMode="External"/><Relationship Id="rId12" Type="http://schemas.openxmlformats.org/officeDocument/2006/relationships/hyperlink" Target="http://consultant.op.ru/region/cgi/online.cgi?req=doc&amp;rnd=36FF183B66FD72470556B32D912F5CE3&amp;base=RLAW206&amp;n=60976&amp;dst=100032&amp;field=134" TargetMode="External"/><Relationship Id="rId17" Type="http://schemas.openxmlformats.org/officeDocument/2006/relationships/hyperlink" Target="http://consultant.op.ru/region/cgi/online.cgi?req=doc&amp;rnd=36FF183B66FD72470556B32D912F5CE3&amp;base=RLAW206&amp;n=60976&amp;dst=100037&amp;field=134" TargetMode="External"/><Relationship Id="rId2" Type="http://schemas.openxmlformats.org/officeDocument/2006/relationships/styles" Target="styles.xml"/><Relationship Id="rId16" Type="http://schemas.openxmlformats.org/officeDocument/2006/relationships/hyperlink" Target="http://consultant.op.ru/region/cgi/online.cgi?req=doc&amp;rnd=36FF183B66FD72470556B32D912F5CE3&amp;base=RLAW206&amp;n=60976&amp;dst=100034&amp;field=13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onsultant.op.ru/region/cgi/online.cgi?req=doc&amp;rnd=36FF183B66FD72470556B32D912F5CE3&amp;base=RLAW206&amp;n=60976&amp;dst=100030&amp;field=134" TargetMode="External"/><Relationship Id="rId5" Type="http://schemas.openxmlformats.org/officeDocument/2006/relationships/webSettings" Target="webSettings.xml"/><Relationship Id="rId15" Type="http://schemas.openxmlformats.org/officeDocument/2006/relationships/hyperlink" Target="http://consultant.op.ru/region/cgi/online.cgi?req=doc&amp;rnd=36FF183B66FD72470556B32D912F5CE3&amp;base=RLAW206&amp;n=60976&amp;dst=100032&amp;field=134" TargetMode="External"/><Relationship Id="rId10" Type="http://schemas.openxmlformats.org/officeDocument/2006/relationships/hyperlink" Target="http://consultant.op.ru/region/cgi/online.cgi?req=doc&amp;rnd=36FF183B66FD72470556B32D912F5CE3&amp;base=RLAW206&amp;n=60976&amp;dst=100027&amp;fie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sultant.op.ru/region/cgi/online.cgi?req=doc&amp;rnd=36FF183B66FD72470556B32D912F5CE3&amp;base=LAW&amp;n=201820" TargetMode="External"/><Relationship Id="rId14" Type="http://schemas.openxmlformats.org/officeDocument/2006/relationships/hyperlink" Target="http://consultant.op.ru/region/cgi/online.cgi?req=doc&amp;rnd=36FF183B66FD72470556B32D912F5CE3&amp;base=RLAW206&amp;n=60976&amp;dst=100034&amp;fie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1429</TotalTime>
  <Pages>4</Pages>
  <Words>1744</Words>
  <Characters>9942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68</cp:revision>
  <cp:lastPrinted>2022-04-13T06:15:00Z</cp:lastPrinted>
  <dcterms:created xsi:type="dcterms:W3CDTF">2017-02-06T06:15:00Z</dcterms:created>
  <dcterms:modified xsi:type="dcterms:W3CDTF">2022-04-13T06:15:00Z</dcterms:modified>
</cp:coreProperties>
</file>